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B0BCC" w14:textId="77777777" w:rsidR="00F72300" w:rsidRPr="00BD2757" w:rsidRDefault="00F72300" w:rsidP="00F72300">
      <w:pPr>
        <w:rPr>
          <w:rFonts w:ascii="Times New Roman" w:hAnsi="Times New Roman" w:cs="Times New Roman"/>
          <w:b/>
        </w:rPr>
      </w:pPr>
      <w:r w:rsidRPr="00BD2757">
        <w:rPr>
          <w:rFonts w:ascii="Times New Roman" w:hAnsi="Times New Roman" w:cs="Times New Roman"/>
          <w:noProof/>
        </w:rPr>
        <w:drawing>
          <wp:inline distT="0" distB="0" distL="0" distR="0" wp14:anchorId="5B305884" wp14:editId="68C09DC3">
            <wp:extent cx="1242777" cy="51016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u logo 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2551" cy="547021"/>
                    </a:xfrm>
                    <a:prstGeom prst="rect">
                      <a:avLst/>
                    </a:prstGeom>
                  </pic:spPr>
                </pic:pic>
              </a:graphicData>
            </a:graphic>
          </wp:inline>
        </w:drawing>
      </w:r>
      <w:r w:rsidRPr="00BD2757">
        <w:rPr>
          <w:rFonts w:ascii="Times New Roman" w:hAnsi="Times New Roman" w:cs="Times New Roman"/>
          <w:b/>
        </w:rPr>
        <w:tab/>
      </w:r>
      <w:r w:rsidRPr="00BD2757">
        <w:rPr>
          <w:rFonts w:ascii="Times New Roman" w:hAnsi="Times New Roman" w:cs="Times New Roman"/>
          <w:b/>
        </w:rPr>
        <w:tab/>
      </w:r>
      <w:r w:rsidRPr="00BD2757">
        <w:rPr>
          <w:rFonts w:ascii="Times New Roman" w:hAnsi="Times New Roman" w:cs="Times New Roman"/>
          <w:b/>
        </w:rPr>
        <w:tab/>
      </w:r>
      <w:r w:rsidRPr="00BD2757">
        <w:rPr>
          <w:rFonts w:ascii="Times New Roman" w:hAnsi="Times New Roman" w:cs="Times New Roman"/>
          <w:b/>
        </w:rPr>
        <w:tab/>
      </w:r>
      <w:r w:rsidRPr="00BD2757">
        <w:rPr>
          <w:rFonts w:ascii="Times New Roman" w:hAnsi="Times New Roman" w:cs="Times New Roman"/>
          <w:b/>
        </w:rPr>
        <w:tab/>
      </w:r>
      <w:r w:rsidRPr="00BD2757">
        <w:rPr>
          <w:rFonts w:ascii="Times New Roman" w:hAnsi="Times New Roman" w:cs="Times New Roman"/>
          <w:b/>
        </w:rPr>
        <w:tab/>
      </w:r>
      <w:r w:rsidRPr="00BD2757">
        <w:rPr>
          <w:rFonts w:ascii="Times New Roman" w:hAnsi="Times New Roman" w:cs="Times New Roman"/>
          <w:b/>
        </w:rPr>
        <w:tab/>
      </w:r>
      <w:r w:rsidRPr="00BD2757">
        <w:rPr>
          <w:rFonts w:ascii="Times New Roman" w:hAnsi="Times New Roman" w:cs="Times New Roman"/>
          <w:b/>
        </w:rPr>
        <w:tab/>
        <w:t xml:space="preserve">  </w:t>
      </w:r>
      <w:r w:rsidRPr="00BD2757">
        <w:rPr>
          <w:rFonts w:ascii="Times New Roman" w:hAnsi="Times New Roman" w:cs="Times New Roman"/>
          <w:b/>
          <w:noProof/>
        </w:rPr>
        <w:drawing>
          <wp:inline distT="0" distB="0" distL="0" distR="0" wp14:anchorId="40712B90" wp14:editId="50A11877">
            <wp:extent cx="1289304" cy="2738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RIVE-102-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304" cy="273835"/>
                    </a:xfrm>
                    <a:prstGeom prst="rect">
                      <a:avLst/>
                    </a:prstGeom>
                  </pic:spPr>
                </pic:pic>
              </a:graphicData>
            </a:graphic>
          </wp:inline>
        </w:drawing>
      </w:r>
    </w:p>
    <w:p w14:paraId="1E75ACE2" w14:textId="77777777" w:rsidR="00485078" w:rsidRPr="00BD2757" w:rsidRDefault="00485078" w:rsidP="00485078">
      <w:pPr>
        <w:rPr>
          <w:rFonts w:ascii="Times New Roman" w:hAnsi="Times New Roman" w:cs="Times New Roman"/>
          <w:b/>
        </w:rPr>
      </w:pPr>
    </w:p>
    <w:p w14:paraId="72EAB66D" w14:textId="7F729A08" w:rsidR="00FF330A" w:rsidRPr="00BD2757" w:rsidRDefault="00EE7405" w:rsidP="00485078">
      <w:pPr>
        <w:rPr>
          <w:rFonts w:ascii="Times New Roman" w:hAnsi="Times New Roman" w:cs="Times New Roman"/>
          <w:b/>
          <w:sz w:val="28"/>
          <w:szCs w:val="28"/>
        </w:rPr>
      </w:pPr>
      <w:r w:rsidRPr="00BD2757">
        <w:rPr>
          <w:rFonts w:ascii="Times New Roman" w:hAnsi="Times New Roman" w:cs="Times New Roman"/>
          <w:b/>
          <w:sz w:val="28"/>
          <w:szCs w:val="28"/>
        </w:rPr>
        <w:t>FNDN 102 Personal Application Assignment</w:t>
      </w:r>
      <w:r w:rsidR="00390629" w:rsidRPr="00BD2757">
        <w:rPr>
          <w:rFonts w:ascii="Times New Roman" w:hAnsi="Times New Roman" w:cs="Times New Roman"/>
          <w:b/>
          <w:sz w:val="28"/>
          <w:szCs w:val="28"/>
        </w:rPr>
        <w:t xml:space="preserve"> |</w:t>
      </w:r>
      <w:r w:rsidRPr="00BD2757">
        <w:rPr>
          <w:rFonts w:ascii="Times New Roman" w:hAnsi="Times New Roman" w:cs="Times New Roman"/>
          <w:b/>
          <w:sz w:val="28"/>
          <w:szCs w:val="28"/>
        </w:rPr>
        <w:t xml:space="preserve"> </w:t>
      </w:r>
      <w:r w:rsidR="00A70C91" w:rsidRPr="00BD2757">
        <w:rPr>
          <w:rFonts w:ascii="Times New Roman" w:hAnsi="Times New Roman" w:cs="Times New Roman"/>
          <w:sz w:val="28"/>
          <w:szCs w:val="28"/>
        </w:rPr>
        <w:t>Mindfulness Practice</w:t>
      </w:r>
    </w:p>
    <w:p w14:paraId="31657826" w14:textId="77777777" w:rsidR="00EE7405" w:rsidRPr="00BD2757" w:rsidRDefault="00EE7405" w:rsidP="00EE7405">
      <w:pPr>
        <w:jc w:val="center"/>
        <w:rPr>
          <w:rFonts w:ascii="Times New Roman" w:hAnsi="Times New Roman" w:cs="Times New Roman"/>
          <w:b/>
        </w:rPr>
      </w:pPr>
    </w:p>
    <w:p w14:paraId="1CBF09B9" w14:textId="4BE726C7" w:rsidR="00EE7405" w:rsidRPr="00BD2757" w:rsidRDefault="00E47A48" w:rsidP="00EE7405">
      <w:pPr>
        <w:rPr>
          <w:rFonts w:ascii="Times New Roman" w:hAnsi="Times New Roman" w:cs="Times New Roman"/>
          <w:b/>
        </w:rPr>
      </w:pPr>
      <w:r w:rsidRPr="00BD2757">
        <w:rPr>
          <w:rFonts w:ascii="Times New Roman" w:hAnsi="Times New Roman" w:cs="Times New Roman"/>
          <w:b/>
        </w:rPr>
        <w:t>INTRODUCTION</w:t>
      </w:r>
    </w:p>
    <w:p w14:paraId="67E4AF5C" w14:textId="7DC77F13" w:rsidR="00A70C91" w:rsidRPr="00BD2757" w:rsidRDefault="00596C99" w:rsidP="00EE7405">
      <w:pPr>
        <w:rPr>
          <w:rFonts w:ascii="Times New Roman" w:hAnsi="Times New Roman" w:cs="Times New Roman"/>
        </w:rPr>
      </w:pPr>
      <w:r w:rsidRPr="00BD2757">
        <w:rPr>
          <w:rFonts w:ascii="Times New Roman" w:hAnsi="Times New Roman" w:cs="Times New Roman"/>
        </w:rPr>
        <w:t>We live in an age of distraction</w:t>
      </w:r>
      <w:r w:rsidR="00D66006" w:rsidRPr="00BD2757">
        <w:rPr>
          <w:rFonts w:ascii="Times New Roman" w:hAnsi="Times New Roman" w:cs="Times New Roman"/>
        </w:rPr>
        <w:t xml:space="preserve">. We </w:t>
      </w:r>
      <w:r w:rsidR="00582926" w:rsidRPr="00BD2757">
        <w:rPr>
          <w:rFonts w:ascii="Times New Roman" w:hAnsi="Times New Roman" w:cs="Times New Roman"/>
        </w:rPr>
        <w:t xml:space="preserve">tend to </w:t>
      </w:r>
      <w:r w:rsidR="00D66006" w:rsidRPr="00BD2757">
        <w:rPr>
          <w:rFonts w:ascii="Times New Roman" w:hAnsi="Times New Roman" w:cs="Times New Roman"/>
        </w:rPr>
        <w:t>go through life at a hectic pace</w:t>
      </w:r>
      <w:r w:rsidR="00582926" w:rsidRPr="00BD2757">
        <w:rPr>
          <w:rFonts w:ascii="Times New Roman" w:hAnsi="Times New Roman" w:cs="Times New Roman"/>
        </w:rPr>
        <w:t xml:space="preserve">, </w:t>
      </w:r>
      <w:r w:rsidR="00D66006" w:rsidRPr="00BD2757">
        <w:rPr>
          <w:rFonts w:ascii="Times New Roman" w:hAnsi="Times New Roman" w:cs="Times New Roman"/>
        </w:rPr>
        <w:t>mentally juggl</w:t>
      </w:r>
      <w:r w:rsidR="00582926" w:rsidRPr="00BD2757">
        <w:rPr>
          <w:rFonts w:ascii="Times New Roman" w:hAnsi="Times New Roman" w:cs="Times New Roman"/>
        </w:rPr>
        <w:t>ing</w:t>
      </w:r>
      <w:r w:rsidR="00D66006" w:rsidRPr="00BD2757">
        <w:rPr>
          <w:rFonts w:ascii="Times New Roman" w:hAnsi="Times New Roman" w:cs="Times New Roman"/>
        </w:rPr>
        <w:t xml:space="preserve"> many balls at the same time. Mindfulness </w:t>
      </w:r>
      <w:r w:rsidR="00582926" w:rsidRPr="00BD2757">
        <w:rPr>
          <w:rFonts w:ascii="Times New Roman" w:hAnsi="Times New Roman" w:cs="Times New Roman"/>
        </w:rPr>
        <w:t>involves doing</w:t>
      </w:r>
      <w:r w:rsidR="00D66006" w:rsidRPr="00BD2757">
        <w:rPr>
          <w:rFonts w:ascii="Times New Roman" w:hAnsi="Times New Roman" w:cs="Times New Roman"/>
        </w:rPr>
        <w:t xml:space="preserve"> the exact opposite. It </w:t>
      </w:r>
      <w:r w:rsidR="00582926" w:rsidRPr="00BD2757">
        <w:rPr>
          <w:rFonts w:ascii="Times New Roman" w:hAnsi="Times New Roman" w:cs="Times New Roman"/>
        </w:rPr>
        <w:t xml:space="preserve">is the practice of </w:t>
      </w:r>
      <w:r w:rsidR="00D66006" w:rsidRPr="00BD2757">
        <w:rPr>
          <w:rFonts w:ascii="Times New Roman" w:hAnsi="Times New Roman" w:cs="Times New Roman"/>
        </w:rPr>
        <w:t xml:space="preserve">being fully present </w:t>
      </w:r>
      <w:r w:rsidR="00E47A48" w:rsidRPr="00BD2757">
        <w:rPr>
          <w:rFonts w:ascii="Times New Roman" w:hAnsi="Times New Roman" w:cs="Times New Roman"/>
        </w:rPr>
        <w:t>in the</w:t>
      </w:r>
      <w:r w:rsidR="00E465F5" w:rsidRPr="00BD2757">
        <w:rPr>
          <w:rFonts w:ascii="Times New Roman" w:hAnsi="Times New Roman" w:cs="Times New Roman"/>
        </w:rPr>
        <w:t xml:space="preserve"> </w:t>
      </w:r>
      <w:r w:rsidR="00D66006" w:rsidRPr="00BD2757">
        <w:rPr>
          <w:rFonts w:ascii="Times New Roman" w:hAnsi="Times New Roman" w:cs="Times New Roman"/>
        </w:rPr>
        <w:t xml:space="preserve">moment. It </w:t>
      </w:r>
      <w:r w:rsidR="00582926" w:rsidRPr="00BD2757">
        <w:rPr>
          <w:rFonts w:ascii="Times New Roman" w:hAnsi="Times New Roman" w:cs="Times New Roman"/>
        </w:rPr>
        <w:t>includes</w:t>
      </w:r>
      <w:r w:rsidR="00D66006" w:rsidRPr="00BD2757">
        <w:rPr>
          <w:rFonts w:ascii="Times New Roman" w:hAnsi="Times New Roman" w:cs="Times New Roman"/>
        </w:rPr>
        <w:t xml:space="preserve"> removing distractions so </w:t>
      </w:r>
      <w:r w:rsidR="00582926" w:rsidRPr="00BD2757">
        <w:rPr>
          <w:rFonts w:ascii="Times New Roman" w:hAnsi="Times New Roman" w:cs="Times New Roman"/>
        </w:rPr>
        <w:t xml:space="preserve">that </w:t>
      </w:r>
      <w:r w:rsidR="00D66006" w:rsidRPr="00BD2757">
        <w:rPr>
          <w:rFonts w:ascii="Times New Roman" w:hAnsi="Times New Roman" w:cs="Times New Roman"/>
        </w:rPr>
        <w:t>you can focus on what is happening to you</w:t>
      </w:r>
      <w:r w:rsidR="00E465F5" w:rsidRPr="00BD2757">
        <w:rPr>
          <w:rFonts w:ascii="Times New Roman" w:hAnsi="Times New Roman" w:cs="Times New Roman"/>
        </w:rPr>
        <w:t>, and in you, in any given moment</w:t>
      </w:r>
      <w:r w:rsidR="00D66006" w:rsidRPr="00BD2757">
        <w:rPr>
          <w:rFonts w:ascii="Times New Roman" w:hAnsi="Times New Roman" w:cs="Times New Roman"/>
        </w:rPr>
        <w:t>. As a wise person once said, “Wherever you are, be all there.”</w:t>
      </w:r>
    </w:p>
    <w:p w14:paraId="4B283C41" w14:textId="77777777" w:rsidR="00D66006" w:rsidRPr="00BD2757" w:rsidRDefault="00D66006" w:rsidP="00EE7405">
      <w:pPr>
        <w:rPr>
          <w:rFonts w:ascii="Times New Roman" w:hAnsi="Times New Roman" w:cs="Times New Roman"/>
        </w:rPr>
      </w:pPr>
    </w:p>
    <w:p w14:paraId="619C6FAA" w14:textId="77777777" w:rsidR="00EE7405" w:rsidRPr="00BD2757" w:rsidRDefault="00D66006" w:rsidP="00EE7405">
      <w:pPr>
        <w:rPr>
          <w:rFonts w:ascii="Times New Roman" w:hAnsi="Times New Roman" w:cs="Times New Roman"/>
          <w:i/>
        </w:rPr>
      </w:pPr>
      <w:r w:rsidRPr="00BD2757">
        <w:rPr>
          <w:rFonts w:ascii="Times New Roman" w:hAnsi="Times New Roman" w:cs="Times New Roman"/>
          <w:i/>
        </w:rPr>
        <w:t xml:space="preserve">Mindfulness practice </w:t>
      </w:r>
      <w:r w:rsidR="0065516B" w:rsidRPr="00BD2757">
        <w:rPr>
          <w:rFonts w:ascii="Times New Roman" w:hAnsi="Times New Roman" w:cs="Times New Roman"/>
          <w:i/>
        </w:rPr>
        <w:t>can help in many areas of human flourishing</w:t>
      </w:r>
      <w:r w:rsidR="001F71FD" w:rsidRPr="00BD2757">
        <w:rPr>
          <w:rFonts w:ascii="Times New Roman" w:hAnsi="Times New Roman" w:cs="Times New Roman"/>
          <w:i/>
        </w:rPr>
        <w:t xml:space="preserve"> such as: </w:t>
      </w:r>
    </w:p>
    <w:p w14:paraId="4974B5BB" w14:textId="43E06A7C" w:rsidR="001F71FD" w:rsidRPr="00BD2757" w:rsidRDefault="00D66006" w:rsidP="001F71FD">
      <w:pPr>
        <w:pStyle w:val="ListParagraph"/>
        <w:numPr>
          <w:ilvl w:val="0"/>
          <w:numId w:val="1"/>
        </w:numPr>
        <w:rPr>
          <w:rFonts w:ascii="Times New Roman" w:hAnsi="Times New Roman" w:cs="Times New Roman"/>
        </w:rPr>
      </w:pPr>
      <w:r w:rsidRPr="00BD2757">
        <w:rPr>
          <w:rFonts w:ascii="Times New Roman" w:hAnsi="Times New Roman" w:cs="Times New Roman"/>
          <w:i/>
        </w:rPr>
        <w:t>Mentally:</w:t>
      </w:r>
      <w:r w:rsidRPr="00BD2757">
        <w:rPr>
          <w:rFonts w:ascii="Times New Roman" w:hAnsi="Times New Roman" w:cs="Times New Roman"/>
        </w:rPr>
        <w:t xml:space="preserve"> reducing stress, distraction and mental fatigue</w:t>
      </w:r>
    </w:p>
    <w:p w14:paraId="1D6CB322" w14:textId="30B07723" w:rsidR="001F71FD" w:rsidRPr="00BD2757" w:rsidRDefault="00D66006" w:rsidP="001F71FD">
      <w:pPr>
        <w:pStyle w:val="ListParagraph"/>
        <w:numPr>
          <w:ilvl w:val="0"/>
          <w:numId w:val="1"/>
        </w:numPr>
        <w:rPr>
          <w:rFonts w:ascii="Times New Roman" w:hAnsi="Times New Roman" w:cs="Times New Roman"/>
        </w:rPr>
      </w:pPr>
      <w:r w:rsidRPr="00BD2757">
        <w:rPr>
          <w:rFonts w:ascii="Times New Roman" w:hAnsi="Times New Roman" w:cs="Times New Roman"/>
          <w:i/>
        </w:rPr>
        <w:t>Spiritually:</w:t>
      </w:r>
      <w:r w:rsidRPr="00BD2757">
        <w:rPr>
          <w:rFonts w:ascii="Times New Roman" w:hAnsi="Times New Roman" w:cs="Times New Roman"/>
        </w:rPr>
        <w:t xml:space="preserve"> </w:t>
      </w:r>
      <w:r w:rsidR="00582926" w:rsidRPr="00BD2757">
        <w:rPr>
          <w:rFonts w:ascii="Times New Roman" w:hAnsi="Times New Roman" w:cs="Times New Roman"/>
        </w:rPr>
        <w:t>enabling us</w:t>
      </w:r>
      <w:r w:rsidRPr="00BD2757">
        <w:rPr>
          <w:rFonts w:ascii="Times New Roman" w:hAnsi="Times New Roman" w:cs="Times New Roman"/>
        </w:rPr>
        <w:t xml:space="preserve"> to focus on God</w:t>
      </w:r>
      <w:r w:rsidR="00E465F5" w:rsidRPr="00BD2757">
        <w:rPr>
          <w:rFonts w:ascii="Times New Roman" w:hAnsi="Times New Roman" w:cs="Times New Roman"/>
        </w:rPr>
        <w:t>, and potentially hear Him more clearly</w:t>
      </w:r>
    </w:p>
    <w:p w14:paraId="6E20DDEA" w14:textId="68F59F8D" w:rsidR="0064640B" w:rsidRPr="00BD2757" w:rsidRDefault="0064640B" w:rsidP="001F71FD">
      <w:pPr>
        <w:pStyle w:val="ListParagraph"/>
        <w:numPr>
          <w:ilvl w:val="0"/>
          <w:numId w:val="1"/>
        </w:numPr>
        <w:rPr>
          <w:rFonts w:ascii="Times New Roman" w:hAnsi="Times New Roman" w:cs="Times New Roman"/>
        </w:rPr>
      </w:pPr>
      <w:r w:rsidRPr="00BD2757">
        <w:rPr>
          <w:rFonts w:ascii="Times New Roman" w:hAnsi="Times New Roman" w:cs="Times New Roman"/>
          <w:i/>
        </w:rPr>
        <w:t>Relationally</w:t>
      </w:r>
      <w:r w:rsidRPr="00BD2757">
        <w:rPr>
          <w:rFonts w:ascii="Times New Roman" w:hAnsi="Times New Roman" w:cs="Times New Roman"/>
        </w:rPr>
        <w:t>: being able to truly give a person your undivided attention and focus on what he/she is saying</w:t>
      </w:r>
      <w:r w:rsidR="00E465F5" w:rsidRPr="00BD2757">
        <w:rPr>
          <w:rFonts w:ascii="Times New Roman" w:hAnsi="Times New Roman" w:cs="Times New Roman"/>
        </w:rPr>
        <w:t>. This attentiveness</w:t>
      </w:r>
      <w:r w:rsidRPr="00BD2757">
        <w:rPr>
          <w:rFonts w:ascii="Times New Roman" w:hAnsi="Times New Roman" w:cs="Times New Roman"/>
        </w:rPr>
        <w:t xml:space="preserve"> makes people </w:t>
      </w:r>
      <w:r w:rsidR="00582926" w:rsidRPr="00BD2757">
        <w:rPr>
          <w:rFonts w:ascii="Times New Roman" w:hAnsi="Times New Roman" w:cs="Times New Roman"/>
        </w:rPr>
        <w:t xml:space="preserve">want </w:t>
      </w:r>
      <w:r w:rsidRPr="00BD2757">
        <w:rPr>
          <w:rFonts w:ascii="Times New Roman" w:hAnsi="Times New Roman" w:cs="Times New Roman"/>
        </w:rPr>
        <w:t>to be around you and is an incredible way of showing value to another person</w:t>
      </w:r>
      <w:r w:rsidR="00E465F5" w:rsidRPr="00BD2757">
        <w:rPr>
          <w:rFonts w:ascii="Times New Roman" w:hAnsi="Times New Roman" w:cs="Times New Roman"/>
        </w:rPr>
        <w:t>.</w:t>
      </w:r>
    </w:p>
    <w:p w14:paraId="7DEE4D8B" w14:textId="77777777" w:rsidR="00630D9F" w:rsidRPr="00BD2757" w:rsidRDefault="00630D9F" w:rsidP="001F71FD">
      <w:pPr>
        <w:pStyle w:val="ListParagraph"/>
        <w:numPr>
          <w:ilvl w:val="0"/>
          <w:numId w:val="1"/>
        </w:numPr>
        <w:rPr>
          <w:rFonts w:ascii="Times New Roman" w:hAnsi="Times New Roman" w:cs="Times New Roman"/>
        </w:rPr>
      </w:pPr>
      <w:r w:rsidRPr="00BD2757">
        <w:rPr>
          <w:rFonts w:ascii="Times New Roman" w:hAnsi="Times New Roman" w:cs="Times New Roman"/>
          <w:i/>
        </w:rPr>
        <w:t>Occupationally</w:t>
      </w:r>
      <w:r w:rsidRPr="00BD2757">
        <w:rPr>
          <w:rFonts w:ascii="Times New Roman" w:hAnsi="Times New Roman" w:cs="Times New Roman"/>
        </w:rPr>
        <w:t>: mindfulness increases productivity and quality of work</w:t>
      </w:r>
    </w:p>
    <w:p w14:paraId="3A21D14C" w14:textId="07E5EBBD" w:rsidR="001F71FD" w:rsidRPr="00BD2757" w:rsidRDefault="0064640B" w:rsidP="001F71FD">
      <w:pPr>
        <w:pStyle w:val="ListParagraph"/>
        <w:numPr>
          <w:ilvl w:val="0"/>
          <w:numId w:val="1"/>
        </w:numPr>
        <w:rPr>
          <w:rFonts w:ascii="Times New Roman" w:hAnsi="Times New Roman" w:cs="Times New Roman"/>
        </w:rPr>
      </w:pPr>
      <w:r w:rsidRPr="00BD2757">
        <w:rPr>
          <w:rFonts w:ascii="Times New Roman" w:hAnsi="Times New Roman" w:cs="Times New Roman"/>
          <w:i/>
        </w:rPr>
        <w:t>Physically</w:t>
      </w:r>
      <w:r w:rsidRPr="00BD2757">
        <w:rPr>
          <w:rFonts w:ascii="Times New Roman" w:hAnsi="Times New Roman" w:cs="Times New Roman"/>
        </w:rPr>
        <w:t>: mindfulness while e</w:t>
      </w:r>
      <w:r w:rsidR="00114DAF" w:rsidRPr="00BD2757">
        <w:rPr>
          <w:rFonts w:ascii="Times New Roman" w:hAnsi="Times New Roman" w:cs="Times New Roman"/>
        </w:rPr>
        <w:t xml:space="preserve">xercising can improve technique, time efficiency, training flow and </w:t>
      </w:r>
      <w:r w:rsidRPr="00BD2757">
        <w:rPr>
          <w:rFonts w:ascii="Times New Roman" w:hAnsi="Times New Roman" w:cs="Times New Roman"/>
        </w:rPr>
        <w:t>mind-muscle connection</w:t>
      </w:r>
      <w:r w:rsidR="00582926" w:rsidRPr="00BD2757">
        <w:rPr>
          <w:rFonts w:ascii="Times New Roman" w:hAnsi="Times New Roman" w:cs="Times New Roman"/>
        </w:rPr>
        <w:t>s</w:t>
      </w:r>
      <w:r w:rsidR="00114DAF" w:rsidRPr="00BD2757">
        <w:rPr>
          <w:rFonts w:ascii="Times New Roman" w:hAnsi="Times New Roman" w:cs="Times New Roman"/>
        </w:rPr>
        <w:t xml:space="preserve">. </w:t>
      </w:r>
      <w:r w:rsidR="00582926" w:rsidRPr="00BD2757">
        <w:rPr>
          <w:rFonts w:ascii="Times New Roman" w:hAnsi="Times New Roman" w:cs="Times New Roman"/>
        </w:rPr>
        <w:t>Practicing mindfulness</w:t>
      </w:r>
      <w:r w:rsidR="00114DAF" w:rsidRPr="00BD2757">
        <w:rPr>
          <w:rFonts w:ascii="Times New Roman" w:hAnsi="Times New Roman" w:cs="Times New Roman"/>
        </w:rPr>
        <w:t xml:space="preserve"> while eating </w:t>
      </w:r>
      <w:r w:rsidR="00582926" w:rsidRPr="00BD2757">
        <w:rPr>
          <w:rFonts w:ascii="Times New Roman" w:hAnsi="Times New Roman" w:cs="Times New Roman"/>
        </w:rPr>
        <w:t xml:space="preserve">can increase </w:t>
      </w:r>
      <w:r w:rsidR="00114DAF" w:rsidRPr="00BD2757">
        <w:rPr>
          <w:rFonts w:ascii="Times New Roman" w:hAnsi="Times New Roman" w:cs="Times New Roman"/>
        </w:rPr>
        <w:t>your enjoyment of food and improve digestion.</w:t>
      </w:r>
    </w:p>
    <w:p w14:paraId="24E9AB01" w14:textId="77777777" w:rsidR="00324E8C" w:rsidRPr="00BD2757" w:rsidRDefault="00324E8C" w:rsidP="00EE7405">
      <w:pPr>
        <w:rPr>
          <w:rFonts w:ascii="Times New Roman" w:hAnsi="Times New Roman" w:cs="Times New Roman"/>
        </w:rPr>
      </w:pPr>
    </w:p>
    <w:p w14:paraId="3E671791" w14:textId="3A61D5EF" w:rsidR="00EE7405" w:rsidRPr="00BD2757" w:rsidRDefault="005953F0" w:rsidP="00EE7405">
      <w:pPr>
        <w:rPr>
          <w:rFonts w:ascii="Times New Roman" w:hAnsi="Times New Roman" w:cs="Times New Roman"/>
        </w:rPr>
      </w:pPr>
      <w:r w:rsidRPr="00BD2757">
        <w:rPr>
          <w:rFonts w:ascii="Times New Roman" w:hAnsi="Times New Roman" w:cs="Times New Roman"/>
          <w:b/>
        </w:rPr>
        <w:t xml:space="preserve">PART </w:t>
      </w:r>
      <w:r w:rsidR="00324E8C" w:rsidRPr="00BD2757">
        <w:rPr>
          <w:rFonts w:ascii="Times New Roman" w:hAnsi="Times New Roman" w:cs="Times New Roman"/>
          <w:b/>
        </w:rPr>
        <w:t>1</w:t>
      </w:r>
      <w:r w:rsidRPr="00BD2757">
        <w:rPr>
          <w:rFonts w:ascii="Times New Roman" w:hAnsi="Times New Roman" w:cs="Times New Roman"/>
          <w:b/>
        </w:rPr>
        <w:t xml:space="preserve"> |</w:t>
      </w:r>
      <w:r w:rsidR="00324E8C" w:rsidRPr="00BD2757">
        <w:rPr>
          <w:rFonts w:ascii="Times New Roman" w:hAnsi="Times New Roman" w:cs="Times New Roman"/>
          <w:b/>
        </w:rPr>
        <w:t xml:space="preserve"> Choose </w:t>
      </w:r>
      <w:r w:rsidRPr="00BD2757">
        <w:rPr>
          <w:rFonts w:ascii="Times New Roman" w:hAnsi="Times New Roman" w:cs="Times New Roman"/>
          <w:b/>
        </w:rPr>
        <w:t>OPTION 1 or 2 below</w:t>
      </w:r>
      <w:r w:rsidR="00324E8C" w:rsidRPr="00BD2757">
        <w:rPr>
          <w:rFonts w:ascii="Times New Roman" w:hAnsi="Times New Roman" w:cs="Times New Roman"/>
          <w:b/>
        </w:rPr>
        <w:t>.</w:t>
      </w:r>
      <w:r w:rsidR="00324E8C" w:rsidRPr="00BD2757">
        <w:rPr>
          <w:rFonts w:ascii="Times New Roman" w:hAnsi="Times New Roman" w:cs="Times New Roman"/>
        </w:rPr>
        <w:t xml:space="preserve"> </w:t>
      </w:r>
      <w:r w:rsidR="007B5990" w:rsidRPr="00BD2757">
        <w:rPr>
          <w:rFonts w:ascii="Times New Roman" w:hAnsi="Times New Roman" w:cs="Times New Roman"/>
        </w:rPr>
        <w:t xml:space="preserve">NOTE: Under Option 2 there are several practices to choose from. </w:t>
      </w:r>
      <w:r w:rsidR="00324E8C" w:rsidRPr="00BD2757">
        <w:rPr>
          <w:rFonts w:ascii="Times New Roman" w:hAnsi="Times New Roman" w:cs="Times New Roman"/>
        </w:rPr>
        <w:t>Follow ALL related instructions</w:t>
      </w:r>
      <w:r w:rsidR="00BD2757" w:rsidRPr="00BD2757">
        <w:rPr>
          <w:rFonts w:ascii="Times New Roman" w:hAnsi="Times New Roman" w:cs="Times New Roman"/>
        </w:rPr>
        <w:t xml:space="preserve"> for your chosen option for </w:t>
      </w:r>
      <w:r w:rsidR="00BD2757" w:rsidRPr="00D51CD6">
        <w:rPr>
          <w:rFonts w:ascii="Times New Roman" w:hAnsi="Times New Roman" w:cs="Times New Roman"/>
          <w:i/>
        </w:rPr>
        <w:t>five days</w:t>
      </w:r>
      <w:r w:rsidR="00BD2757" w:rsidRPr="00BD2757">
        <w:rPr>
          <w:rFonts w:ascii="Times New Roman" w:hAnsi="Times New Roman" w:cs="Times New Roman"/>
        </w:rPr>
        <w:t xml:space="preserve"> this week. Track your activities in the log below and copy and paste on a separate page with your reflection.</w:t>
      </w:r>
    </w:p>
    <w:p w14:paraId="47BD50F8" w14:textId="0CC34A3E" w:rsidR="00324E8C" w:rsidRPr="00BD2757" w:rsidRDefault="00324E8C" w:rsidP="00EE7405">
      <w:pPr>
        <w:rPr>
          <w:rFonts w:ascii="Times New Roman" w:hAnsi="Times New Roman" w:cs="Times New Roman"/>
        </w:rPr>
      </w:pPr>
    </w:p>
    <w:p w14:paraId="13FFF00B" w14:textId="4B70F7D2" w:rsidR="00080C20" w:rsidRPr="008E227D" w:rsidRDefault="005953F0" w:rsidP="00EE7405">
      <w:pPr>
        <w:rPr>
          <w:rFonts w:ascii="Times New Roman" w:hAnsi="Times New Roman" w:cs="Times New Roman"/>
          <w:b/>
          <w:sz w:val="28"/>
        </w:rPr>
      </w:pPr>
      <w:r w:rsidRPr="008E227D">
        <w:rPr>
          <w:rFonts w:ascii="Times New Roman" w:hAnsi="Times New Roman" w:cs="Times New Roman"/>
          <w:b/>
          <w:sz w:val="28"/>
        </w:rPr>
        <w:tab/>
      </w:r>
      <w:r w:rsidR="00B023EC" w:rsidRPr="008E227D">
        <w:rPr>
          <w:rFonts w:ascii="Times New Roman" w:hAnsi="Times New Roman" w:cs="Times New Roman"/>
          <w:b/>
          <w:sz w:val="28"/>
        </w:rPr>
        <w:t xml:space="preserve">OPTION </w:t>
      </w:r>
      <w:r w:rsidR="00080C20" w:rsidRPr="008E227D">
        <w:rPr>
          <w:rFonts w:ascii="Times New Roman" w:hAnsi="Times New Roman" w:cs="Times New Roman"/>
          <w:b/>
          <w:sz w:val="28"/>
        </w:rPr>
        <w:t>1</w:t>
      </w:r>
      <w:r w:rsidRPr="008E227D">
        <w:rPr>
          <w:rFonts w:ascii="Times New Roman" w:hAnsi="Times New Roman" w:cs="Times New Roman"/>
          <w:b/>
          <w:sz w:val="28"/>
        </w:rPr>
        <w:t xml:space="preserve">: </w:t>
      </w:r>
      <w:r w:rsidR="00080C20" w:rsidRPr="008E227D">
        <w:rPr>
          <w:rFonts w:ascii="Times New Roman" w:hAnsi="Times New Roman" w:cs="Times New Roman"/>
          <w:b/>
          <w:sz w:val="28"/>
        </w:rPr>
        <w:t>Mindfulness Practice</w:t>
      </w:r>
    </w:p>
    <w:p w14:paraId="5CA88BB8" w14:textId="7B4CCAC9" w:rsidR="00080C20" w:rsidRPr="00BD2757" w:rsidRDefault="00080C20" w:rsidP="006F3048">
      <w:pPr>
        <w:ind w:left="720"/>
        <w:rPr>
          <w:rFonts w:ascii="Times New Roman" w:hAnsi="Times New Roman" w:cs="Times New Roman"/>
          <w:i/>
        </w:rPr>
      </w:pPr>
      <w:r w:rsidRPr="00BD2757">
        <w:rPr>
          <w:rFonts w:ascii="Times New Roman" w:hAnsi="Times New Roman" w:cs="Times New Roman"/>
        </w:rPr>
        <w:t>If you are new to mindfulness, treat it like a skill and</w:t>
      </w:r>
      <w:r w:rsidR="00E465F5" w:rsidRPr="00BD2757">
        <w:rPr>
          <w:rFonts w:ascii="Times New Roman" w:hAnsi="Times New Roman" w:cs="Times New Roman"/>
        </w:rPr>
        <w:t xml:space="preserve"> </w:t>
      </w:r>
      <w:r w:rsidRPr="00BD2757">
        <w:rPr>
          <w:rFonts w:ascii="Times New Roman" w:hAnsi="Times New Roman" w:cs="Times New Roman"/>
        </w:rPr>
        <w:t xml:space="preserve">practice it. Set aside </w:t>
      </w:r>
      <w:r w:rsidR="00BD2757" w:rsidRPr="00BD2757">
        <w:rPr>
          <w:rFonts w:ascii="Times New Roman" w:hAnsi="Times New Roman" w:cs="Times New Roman"/>
        </w:rPr>
        <w:t xml:space="preserve">10 </w:t>
      </w:r>
      <w:r w:rsidRPr="00BD2757">
        <w:rPr>
          <w:rFonts w:ascii="Times New Roman" w:hAnsi="Times New Roman" w:cs="Times New Roman"/>
        </w:rPr>
        <w:t xml:space="preserve">minutes to practice mindfulness meditation </w:t>
      </w:r>
      <w:r w:rsidR="00582926" w:rsidRPr="00BD2757">
        <w:rPr>
          <w:rFonts w:ascii="Times New Roman" w:hAnsi="Times New Roman" w:cs="Times New Roman"/>
        </w:rPr>
        <w:t>each</w:t>
      </w:r>
      <w:r w:rsidRPr="00BD2757">
        <w:rPr>
          <w:rFonts w:ascii="Times New Roman" w:hAnsi="Times New Roman" w:cs="Times New Roman"/>
        </w:rPr>
        <w:t xml:space="preserve"> day. You can use an app like </w:t>
      </w:r>
      <w:r w:rsidRPr="00BD2757">
        <w:rPr>
          <w:rFonts w:ascii="Times New Roman" w:hAnsi="Times New Roman" w:cs="Times New Roman"/>
          <w:i/>
        </w:rPr>
        <w:t>Insight Timer</w:t>
      </w:r>
      <w:r w:rsidRPr="00BD2757">
        <w:rPr>
          <w:rFonts w:ascii="Times New Roman" w:hAnsi="Times New Roman" w:cs="Times New Roman"/>
        </w:rPr>
        <w:t xml:space="preserve"> or simply set your phone for </w:t>
      </w:r>
      <w:r w:rsidR="00BD2757" w:rsidRPr="00BD2757">
        <w:rPr>
          <w:rFonts w:ascii="Times New Roman" w:hAnsi="Times New Roman" w:cs="Times New Roman"/>
        </w:rPr>
        <w:t xml:space="preserve">10 </w:t>
      </w:r>
      <w:r w:rsidRPr="00BD2757">
        <w:rPr>
          <w:rFonts w:ascii="Times New Roman" w:hAnsi="Times New Roman" w:cs="Times New Roman"/>
        </w:rPr>
        <w:t xml:space="preserve">minutes. Pick a focus point (the sensation of breathing, a guided session on the app, a verse or quality of God) and every time you notice your mind has wandered simply bring it back to your point of attention (without judgement or criticism). </w:t>
      </w:r>
      <w:r w:rsidRPr="00BD2757">
        <w:rPr>
          <w:rFonts w:ascii="Times New Roman" w:hAnsi="Times New Roman" w:cs="Times New Roman"/>
          <w:i/>
        </w:rPr>
        <w:t xml:space="preserve">Do this practice for </w:t>
      </w:r>
      <w:r w:rsidR="00543B5C" w:rsidRPr="00BD2757">
        <w:rPr>
          <w:rFonts w:ascii="Times New Roman" w:hAnsi="Times New Roman" w:cs="Times New Roman"/>
          <w:i/>
        </w:rPr>
        <w:t>five</w:t>
      </w:r>
      <w:r w:rsidR="00582926" w:rsidRPr="00BD2757">
        <w:rPr>
          <w:rFonts w:ascii="Times New Roman" w:hAnsi="Times New Roman" w:cs="Times New Roman"/>
          <w:i/>
        </w:rPr>
        <w:t xml:space="preserve"> </w:t>
      </w:r>
      <w:r w:rsidRPr="00BD2757">
        <w:rPr>
          <w:rFonts w:ascii="Times New Roman" w:hAnsi="Times New Roman" w:cs="Times New Roman"/>
          <w:i/>
        </w:rPr>
        <w:t>consecutive days</w:t>
      </w:r>
      <w:r w:rsidR="00BD2757" w:rsidRPr="00BD2757">
        <w:rPr>
          <w:rFonts w:ascii="Times New Roman" w:hAnsi="Times New Roman" w:cs="Times New Roman"/>
          <w:i/>
        </w:rPr>
        <w:t xml:space="preserve"> and be sure to track / log your activities.</w:t>
      </w:r>
    </w:p>
    <w:p w14:paraId="378E0A62" w14:textId="47E01020" w:rsidR="005953F0" w:rsidRPr="00BD2757" w:rsidRDefault="005953F0" w:rsidP="00EE7405">
      <w:pPr>
        <w:rPr>
          <w:rFonts w:ascii="Times New Roman" w:hAnsi="Times New Roman" w:cs="Times New Roman"/>
        </w:rPr>
      </w:pPr>
      <w:r w:rsidRPr="00BD2757">
        <w:rPr>
          <w:rFonts w:ascii="Times New Roman" w:hAnsi="Times New Roman" w:cs="Times New Roman"/>
          <w:b/>
        </w:rPr>
        <w:tab/>
      </w:r>
      <w:r w:rsidRPr="00BD2757">
        <w:rPr>
          <w:rFonts w:ascii="Times New Roman" w:hAnsi="Times New Roman" w:cs="Times New Roman"/>
        </w:rPr>
        <w:tab/>
      </w:r>
    </w:p>
    <w:p w14:paraId="5E2E3A99" w14:textId="02D30BC6" w:rsidR="00EE7405" w:rsidRPr="00BD2757" w:rsidRDefault="00B023EC" w:rsidP="006F3048">
      <w:pPr>
        <w:ind w:firstLine="720"/>
        <w:rPr>
          <w:rFonts w:ascii="Times New Roman" w:hAnsi="Times New Roman" w:cs="Times New Roman"/>
          <w:b/>
        </w:rPr>
      </w:pPr>
      <w:r w:rsidRPr="00BD2757">
        <w:rPr>
          <w:rFonts w:ascii="Times New Roman" w:hAnsi="Times New Roman" w:cs="Times New Roman"/>
          <w:b/>
        </w:rPr>
        <w:t xml:space="preserve">OPTION </w:t>
      </w:r>
      <w:r w:rsidR="00080C20" w:rsidRPr="00BD2757">
        <w:rPr>
          <w:rFonts w:ascii="Times New Roman" w:hAnsi="Times New Roman" w:cs="Times New Roman"/>
          <w:b/>
        </w:rPr>
        <w:t>2</w:t>
      </w:r>
      <w:r w:rsidR="00EE7405" w:rsidRPr="00BD2757">
        <w:rPr>
          <w:rFonts w:ascii="Times New Roman" w:hAnsi="Times New Roman" w:cs="Times New Roman"/>
          <w:b/>
        </w:rPr>
        <w:t xml:space="preserve">: </w:t>
      </w:r>
      <w:r w:rsidR="00080C20" w:rsidRPr="00BD2757">
        <w:rPr>
          <w:rFonts w:ascii="Times New Roman" w:hAnsi="Times New Roman" w:cs="Times New Roman"/>
          <w:b/>
        </w:rPr>
        <w:t>Mindfulness Application</w:t>
      </w:r>
      <w:r w:rsidR="00A70C91" w:rsidRPr="00BD2757">
        <w:rPr>
          <w:rFonts w:ascii="Times New Roman" w:hAnsi="Times New Roman" w:cs="Times New Roman"/>
          <w:b/>
        </w:rPr>
        <w:t xml:space="preserve"> </w:t>
      </w:r>
    </w:p>
    <w:p w14:paraId="1FB5768E" w14:textId="20208E1A" w:rsidR="00BC28A7" w:rsidRPr="00BD2757" w:rsidRDefault="00080C20" w:rsidP="006F3048">
      <w:pPr>
        <w:ind w:left="720"/>
        <w:rPr>
          <w:rFonts w:ascii="Times New Roman" w:hAnsi="Times New Roman" w:cs="Times New Roman"/>
        </w:rPr>
      </w:pPr>
      <w:r w:rsidRPr="00BD2757">
        <w:rPr>
          <w:rFonts w:ascii="Times New Roman" w:hAnsi="Times New Roman" w:cs="Times New Roman"/>
        </w:rPr>
        <w:t xml:space="preserve">If you </w:t>
      </w:r>
      <w:r w:rsidR="00E47A48" w:rsidRPr="00BD2757">
        <w:rPr>
          <w:rFonts w:ascii="Times New Roman" w:hAnsi="Times New Roman" w:cs="Times New Roman"/>
        </w:rPr>
        <w:t xml:space="preserve">already </w:t>
      </w:r>
      <w:r w:rsidRPr="00BD2757">
        <w:rPr>
          <w:rFonts w:ascii="Times New Roman" w:hAnsi="Times New Roman" w:cs="Times New Roman"/>
        </w:rPr>
        <w:t xml:space="preserve">have some practice with mindfulness, you can also try applying mindfulness to your daily life. </w:t>
      </w:r>
      <w:r w:rsidR="00E47A48" w:rsidRPr="00BD2757">
        <w:rPr>
          <w:rFonts w:ascii="Times New Roman" w:hAnsi="Times New Roman" w:cs="Times New Roman"/>
        </w:rPr>
        <w:t xml:space="preserve">Below </w:t>
      </w:r>
      <w:r w:rsidRPr="00BD2757">
        <w:rPr>
          <w:rFonts w:ascii="Times New Roman" w:hAnsi="Times New Roman" w:cs="Times New Roman"/>
        </w:rPr>
        <w:t xml:space="preserve">are some </w:t>
      </w:r>
      <w:r w:rsidR="00E47A48" w:rsidRPr="00BD2757">
        <w:rPr>
          <w:rFonts w:ascii="Times New Roman" w:hAnsi="Times New Roman" w:cs="Times New Roman"/>
        </w:rPr>
        <w:t>suggestions</w:t>
      </w:r>
      <w:r w:rsidRPr="00BD2757">
        <w:rPr>
          <w:rFonts w:ascii="Times New Roman" w:hAnsi="Times New Roman" w:cs="Times New Roman"/>
        </w:rPr>
        <w:t xml:space="preserve">. </w:t>
      </w:r>
      <w:r w:rsidR="00FB367D" w:rsidRPr="00BD2757">
        <w:rPr>
          <w:rFonts w:ascii="Times New Roman" w:hAnsi="Times New Roman" w:cs="Times New Roman"/>
        </w:rPr>
        <w:t>Keep track of when you practiced mindfulness</w:t>
      </w:r>
      <w:r w:rsidR="005953F0" w:rsidRPr="00BD2757">
        <w:rPr>
          <w:rFonts w:ascii="Times New Roman" w:hAnsi="Times New Roman" w:cs="Times New Roman"/>
        </w:rPr>
        <w:t>, for how long,</w:t>
      </w:r>
      <w:r w:rsidR="00FB367D" w:rsidRPr="00BD2757">
        <w:rPr>
          <w:rFonts w:ascii="Times New Roman" w:hAnsi="Times New Roman" w:cs="Times New Roman"/>
        </w:rPr>
        <w:t xml:space="preserve"> and how it went. </w:t>
      </w:r>
    </w:p>
    <w:p w14:paraId="0F91ED38" w14:textId="77777777" w:rsidR="00080C20" w:rsidRPr="00BD2757" w:rsidRDefault="00080C20" w:rsidP="00EE7405">
      <w:pPr>
        <w:rPr>
          <w:rFonts w:ascii="Times New Roman" w:hAnsi="Times New Roman" w:cs="Times New Roman"/>
        </w:rPr>
      </w:pPr>
    </w:p>
    <w:p w14:paraId="6C4649B1" w14:textId="00CD9AD0" w:rsidR="00080C20" w:rsidRPr="00BD2757" w:rsidRDefault="00080C20" w:rsidP="00BC28A7">
      <w:pPr>
        <w:pStyle w:val="ListParagraph"/>
        <w:numPr>
          <w:ilvl w:val="0"/>
          <w:numId w:val="2"/>
        </w:numPr>
        <w:rPr>
          <w:rFonts w:ascii="Times New Roman" w:hAnsi="Times New Roman" w:cs="Times New Roman"/>
          <w:b/>
        </w:rPr>
      </w:pPr>
      <w:r w:rsidRPr="00BD2757">
        <w:rPr>
          <w:rFonts w:ascii="Times New Roman" w:hAnsi="Times New Roman" w:cs="Times New Roman"/>
          <w:b/>
        </w:rPr>
        <w:t xml:space="preserve">Scripture </w:t>
      </w:r>
      <w:r w:rsidR="00E465F5" w:rsidRPr="00BD2757">
        <w:rPr>
          <w:rFonts w:ascii="Times New Roman" w:hAnsi="Times New Roman" w:cs="Times New Roman"/>
          <w:b/>
        </w:rPr>
        <w:t>M</w:t>
      </w:r>
      <w:r w:rsidRPr="00BD2757">
        <w:rPr>
          <w:rFonts w:ascii="Times New Roman" w:hAnsi="Times New Roman" w:cs="Times New Roman"/>
          <w:b/>
        </w:rPr>
        <w:t>editation</w:t>
      </w:r>
    </w:p>
    <w:p w14:paraId="5F860F06" w14:textId="771B87E5" w:rsidR="00080C20" w:rsidRPr="00BD2757" w:rsidRDefault="00080C20" w:rsidP="00080C20">
      <w:pPr>
        <w:pStyle w:val="ListParagraph"/>
        <w:rPr>
          <w:rFonts w:ascii="Times New Roman" w:hAnsi="Times New Roman" w:cs="Times New Roman"/>
        </w:rPr>
      </w:pPr>
      <w:r w:rsidRPr="00BD2757">
        <w:rPr>
          <w:rFonts w:ascii="Times New Roman" w:hAnsi="Times New Roman" w:cs="Times New Roman"/>
        </w:rPr>
        <w:t xml:space="preserve">Meditation </w:t>
      </w:r>
      <w:r w:rsidR="00E67800" w:rsidRPr="00BD2757">
        <w:rPr>
          <w:rFonts w:ascii="Times New Roman" w:hAnsi="Times New Roman" w:cs="Times New Roman"/>
        </w:rPr>
        <w:t xml:space="preserve">has been a long-standing tradition in Christianity, with strong biblical support. </w:t>
      </w:r>
      <w:r w:rsidR="00E465F5" w:rsidRPr="00BD2757">
        <w:rPr>
          <w:rFonts w:ascii="Times New Roman" w:hAnsi="Times New Roman" w:cs="Times New Roman"/>
        </w:rPr>
        <w:t xml:space="preserve">In </w:t>
      </w:r>
      <w:r w:rsidR="00324E8C" w:rsidRPr="00BD2757">
        <w:rPr>
          <w:rFonts w:ascii="Times New Roman" w:hAnsi="Times New Roman" w:cs="Times New Roman"/>
        </w:rPr>
        <w:t xml:space="preserve">some traditions or </w:t>
      </w:r>
      <w:proofErr w:type="gramStart"/>
      <w:r w:rsidR="00324E8C" w:rsidRPr="00BD2757">
        <w:rPr>
          <w:rFonts w:ascii="Times New Roman" w:hAnsi="Times New Roman" w:cs="Times New Roman"/>
        </w:rPr>
        <w:t>contexts</w:t>
      </w:r>
      <w:proofErr w:type="gramEnd"/>
      <w:r w:rsidR="00324E8C" w:rsidRPr="00BD2757">
        <w:rPr>
          <w:rFonts w:ascii="Times New Roman" w:hAnsi="Times New Roman" w:cs="Times New Roman"/>
        </w:rPr>
        <w:t xml:space="preserve"> </w:t>
      </w:r>
      <w:r w:rsidR="00E67800" w:rsidRPr="00BD2757">
        <w:rPr>
          <w:rFonts w:ascii="Times New Roman" w:hAnsi="Times New Roman" w:cs="Times New Roman"/>
        </w:rPr>
        <w:t>the focus of meditation is on emptying</w:t>
      </w:r>
      <w:r w:rsidRPr="00BD2757">
        <w:rPr>
          <w:rFonts w:ascii="Times New Roman" w:hAnsi="Times New Roman" w:cs="Times New Roman"/>
        </w:rPr>
        <w:t xml:space="preserve"> </w:t>
      </w:r>
      <w:r w:rsidR="00E67800" w:rsidRPr="00BD2757">
        <w:rPr>
          <w:rFonts w:ascii="Times New Roman" w:hAnsi="Times New Roman" w:cs="Times New Roman"/>
        </w:rPr>
        <w:t xml:space="preserve">one’s mind. By contrast, the biblical text teaches </w:t>
      </w:r>
      <w:r w:rsidR="00324E8C" w:rsidRPr="00BD2757">
        <w:rPr>
          <w:rFonts w:ascii="Times New Roman" w:hAnsi="Times New Roman" w:cs="Times New Roman"/>
        </w:rPr>
        <w:t xml:space="preserve">us </w:t>
      </w:r>
      <w:r w:rsidR="00E67800" w:rsidRPr="00BD2757">
        <w:rPr>
          <w:rFonts w:ascii="Times New Roman" w:hAnsi="Times New Roman" w:cs="Times New Roman"/>
        </w:rPr>
        <w:t>to saturate our minds</w:t>
      </w:r>
      <w:r w:rsidR="00324E8C" w:rsidRPr="00BD2757">
        <w:rPr>
          <w:rFonts w:ascii="Times New Roman" w:hAnsi="Times New Roman" w:cs="Times New Roman"/>
        </w:rPr>
        <w:t xml:space="preserve"> (Ps. 119)</w:t>
      </w:r>
      <w:r w:rsidR="00E67800" w:rsidRPr="00BD2757">
        <w:rPr>
          <w:rFonts w:ascii="Times New Roman" w:hAnsi="Times New Roman" w:cs="Times New Roman"/>
        </w:rPr>
        <w:t xml:space="preserve">. </w:t>
      </w:r>
      <w:r w:rsidRPr="00BD2757">
        <w:rPr>
          <w:rFonts w:ascii="Times New Roman" w:hAnsi="Times New Roman" w:cs="Times New Roman"/>
        </w:rPr>
        <w:t xml:space="preserve">To do this, take a meaningful verse, phrase or truth from scripture. </w:t>
      </w:r>
      <w:r w:rsidRPr="00BD2757">
        <w:rPr>
          <w:rFonts w:ascii="Times New Roman" w:hAnsi="Times New Roman" w:cs="Times New Roman"/>
          <w:i/>
        </w:rPr>
        <w:t xml:space="preserve">Sit quietly, take slow, deep breaths and focus on your </w:t>
      </w:r>
      <w:r w:rsidR="00E67800" w:rsidRPr="00BD2757">
        <w:rPr>
          <w:rFonts w:ascii="Times New Roman" w:hAnsi="Times New Roman" w:cs="Times New Roman"/>
          <w:i/>
        </w:rPr>
        <w:t xml:space="preserve">selected </w:t>
      </w:r>
      <w:r w:rsidRPr="00BD2757">
        <w:rPr>
          <w:rFonts w:ascii="Times New Roman" w:hAnsi="Times New Roman" w:cs="Times New Roman"/>
          <w:i/>
        </w:rPr>
        <w:t xml:space="preserve">verse, phrase or </w:t>
      </w:r>
      <w:r w:rsidR="00E67800" w:rsidRPr="00BD2757">
        <w:rPr>
          <w:rFonts w:ascii="Times New Roman" w:hAnsi="Times New Roman" w:cs="Times New Roman"/>
          <w:i/>
        </w:rPr>
        <w:t xml:space="preserve">teaching </w:t>
      </w:r>
      <w:r w:rsidRPr="00BD2757">
        <w:rPr>
          <w:rFonts w:ascii="Times New Roman" w:hAnsi="Times New Roman" w:cs="Times New Roman"/>
          <w:i/>
        </w:rPr>
        <w:t xml:space="preserve">for </w:t>
      </w:r>
      <w:r w:rsidR="00E67800" w:rsidRPr="00BD2757">
        <w:rPr>
          <w:rFonts w:ascii="Times New Roman" w:hAnsi="Times New Roman" w:cs="Times New Roman"/>
          <w:i/>
        </w:rPr>
        <w:t xml:space="preserve">at least </w:t>
      </w:r>
      <w:r w:rsidRPr="00BD2757">
        <w:rPr>
          <w:rFonts w:ascii="Times New Roman" w:hAnsi="Times New Roman" w:cs="Times New Roman"/>
          <w:i/>
        </w:rPr>
        <w:t>10 minutes</w:t>
      </w:r>
      <w:r w:rsidRPr="00BD2757">
        <w:rPr>
          <w:rFonts w:ascii="Times New Roman" w:hAnsi="Times New Roman" w:cs="Times New Roman"/>
        </w:rPr>
        <w:t>.</w:t>
      </w:r>
      <w:r w:rsidR="00E67800" w:rsidRPr="00BD2757">
        <w:rPr>
          <w:rFonts w:ascii="Times New Roman" w:hAnsi="Times New Roman" w:cs="Times New Roman"/>
        </w:rPr>
        <w:t xml:space="preserve"> Go slowly, and take time to pause and reflect</w:t>
      </w:r>
      <w:r w:rsidR="00324E8C" w:rsidRPr="00BD2757">
        <w:rPr>
          <w:rFonts w:ascii="Times New Roman" w:hAnsi="Times New Roman" w:cs="Times New Roman"/>
        </w:rPr>
        <w:t xml:space="preserve"> on what you notice.</w:t>
      </w:r>
      <w:r w:rsidR="005953F0" w:rsidRPr="00BD2757">
        <w:rPr>
          <w:rFonts w:ascii="Times New Roman" w:hAnsi="Times New Roman" w:cs="Times New Roman"/>
        </w:rPr>
        <w:t xml:space="preserve"> Record your observations in the activity log below.</w:t>
      </w:r>
    </w:p>
    <w:p w14:paraId="7051C1D4" w14:textId="0B85D9D4" w:rsidR="008E227D" w:rsidRDefault="008E227D">
      <w:pPr>
        <w:rPr>
          <w:rFonts w:ascii="Times New Roman" w:hAnsi="Times New Roman" w:cs="Times New Roman"/>
        </w:rPr>
      </w:pPr>
      <w:r>
        <w:rPr>
          <w:rFonts w:ascii="Times New Roman" w:hAnsi="Times New Roman" w:cs="Times New Roman"/>
        </w:rPr>
        <w:br w:type="page"/>
      </w:r>
    </w:p>
    <w:p w14:paraId="29025E94" w14:textId="77777777" w:rsidR="008E227D" w:rsidRPr="00BD2757" w:rsidRDefault="008E227D" w:rsidP="00080C20">
      <w:pPr>
        <w:pStyle w:val="ListParagraph"/>
        <w:rPr>
          <w:rFonts w:ascii="Times New Roman" w:hAnsi="Times New Roman" w:cs="Times New Roman"/>
        </w:rPr>
      </w:pPr>
    </w:p>
    <w:p w14:paraId="25C402C3" w14:textId="77777777" w:rsidR="0064640B" w:rsidRPr="00BD2757" w:rsidRDefault="0064640B" w:rsidP="00BC28A7">
      <w:pPr>
        <w:pStyle w:val="ListParagraph"/>
        <w:numPr>
          <w:ilvl w:val="0"/>
          <w:numId w:val="2"/>
        </w:numPr>
        <w:rPr>
          <w:rFonts w:ascii="Times New Roman" w:hAnsi="Times New Roman" w:cs="Times New Roman"/>
          <w:b/>
        </w:rPr>
      </w:pPr>
      <w:r w:rsidRPr="00BD2757">
        <w:rPr>
          <w:rFonts w:ascii="Times New Roman" w:hAnsi="Times New Roman" w:cs="Times New Roman"/>
          <w:b/>
        </w:rPr>
        <w:t>Conversations</w:t>
      </w:r>
    </w:p>
    <w:p w14:paraId="6BAACA6E" w14:textId="4D84FDC5" w:rsidR="00BC28A7" w:rsidRPr="00BD2757" w:rsidRDefault="00BC28A7" w:rsidP="0064640B">
      <w:pPr>
        <w:pStyle w:val="ListParagraph"/>
        <w:rPr>
          <w:rFonts w:ascii="Times New Roman" w:hAnsi="Times New Roman" w:cs="Times New Roman"/>
        </w:rPr>
      </w:pPr>
      <w:r w:rsidRPr="00BD2757">
        <w:rPr>
          <w:rFonts w:ascii="Times New Roman" w:hAnsi="Times New Roman" w:cs="Times New Roman"/>
        </w:rPr>
        <w:t>Try practicing mindfulness during a</w:t>
      </w:r>
      <w:r w:rsidR="005953F0" w:rsidRPr="00BD2757">
        <w:rPr>
          <w:rFonts w:ascii="Times New Roman" w:hAnsi="Times New Roman" w:cs="Times New Roman"/>
        </w:rPr>
        <w:t>t least two</w:t>
      </w:r>
      <w:r w:rsidRPr="00BD2757">
        <w:rPr>
          <w:rFonts w:ascii="Times New Roman" w:hAnsi="Times New Roman" w:cs="Times New Roman"/>
        </w:rPr>
        <w:t xml:space="preserve"> </w:t>
      </w:r>
      <w:r w:rsidR="00D66006" w:rsidRPr="00BD2757">
        <w:rPr>
          <w:rFonts w:ascii="Times New Roman" w:hAnsi="Times New Roman" w:cs="Times New Roman"/>
        </w:rPr>
        <w:t>conversation</w:t>
      </w:r>
      <w:r w:rsidR="005953F0" w:rsidRPr="00BD2757">
        <w:rPr>
          <w:rFonts w:ascii="Times New Roman" w:hAnsi="Times New Roman" w:cs="Times New Roman"/>
        </w:rPr>
        <w:t>s each day</w:t>
      </w:r>
      <w:r w:rsidR="00D66006" w:rsidRPr="00BD2757">
        <w:rPr>
          <w:rFonts w:ascii="Times New Roman" w:hAnsi="Times New Roman" w:cs="Times New Roman"/>
        </w:rPr>
        <w:t>. When someone is talking to you, try to think only about what he/she is saying. Don’t think about your next task, or what happened previously that day. Don’t think about what you want to say next. Just focus on listening intently to the person and hearing what he/she has to say.</w:t>
      </w:r>
      <w:r w:rsidR="00BD2757" w:rsidRPr="00BD2757">
        <w:rPr>
          <w:rFonts w:ascii="Times New Roman" w:hAnsi="Times New Roman" w:cs="Times New Roman"/>
        </w:rPr>
        <w:t xml:space="preserve"> Apply this for at least 10 minutes of conversation each day.</w:t>
      </w:r>
    </w:p>
    <w:p w14:paraId="1224C4C4" w14:textId="77777777" w:rsidR="00630D9F" w:rsidRPr="00BD2757" w:rsidRDefault="00630D9F" w:rsidP="00630D9F">
      <w:pPr>
        <w:rPr>
          <w:rFonts w:ascii="Times New Roman" w:hAnsi="Times New Roman" w:cs="Times New Roman"/>
          <w:b/>
        </w:rPr>
      </w:pPr>
    </w:p>
    <w:p w14:paraId="491362E6" w14:textId="77777777" w:rsidR="005F0474" w:rsidRPr="00BD2757" w:rsidRDefault="005F0474" w:rsidP="00BC28A7">
      <w:pPr>
        <w:pStyle w:val="ListParagraph"/>
        <w:numPr>
          <w:ilvl w:val="0"/>
          <w:numId w:val="2"/>
        </w:numPr>
        <w:rPr>
          <w:rFonts w:ascii="Times New Roman" w:hAnsi="Times New Roman" w:cs="Times New Roman"/>
          <w:b/>
        </w:rPr>
      </w:pPr>
      <w:r w:rsidRPr="00BD2757">
        <w:rPr>
          <w:rFonts w:ascii="Times New Roman" w:hAnsi="Times New Roman" w:cs="Times New Roman"/>
          <w:b/>
        </w:rPr>
        <w:t>Classes</w:t>
      </w:r>
    </w:p>
    <w:p w14:paraId="07C5E09C" w14:textId="75282538" w:rsidR="005F0474" w:rsidRPr="00BD2757" w:rsidRDefault="005953F0" w:rsidP="005F0474">
      <w:pPr>
        <w:pStyle w:val="ListParagraph"/>
        <w:rPr>
          <w:rFonts w:ascii="Times New Roman" w:hAnsi="Times New Roman" w:cs="Times New Roman"/>
        </w:rPr>
      </w:pPr>
      <w:r w:rsidRPr="00BD2757">
        <w:rPr>
          <w:rFonts w:ascii="Times New Roman" w:hAnsi="Times New Roman" w:cs="Times New Roman"/>
        </w:rPr>
        <w:t xml:space="preserve">Practice </w:t>
      </w:r>
      <w:r w:rsidR="005F0474" w:rsidRPr="00BD2757">
        <w:rPr>
          <w:rFonts w:ascii="Times New Roman" w:hAnsi="Times New Roman" w:cs="Times New Roman"/>
        </w:rPr>
        <w:t>a distraction-free class</w:t>
      </w:r>
      <w:r w:rsidR="00886D2F" w:rsidRPr="00BD2757">
        <w:rPr>
          <w:rFonts w:ascii="Times New Roman" w:hAnsi="Times New Roman" w:cs="Times New Roman"/>
        </w:rPr>
        <w:t xml:space="preserve"> / Zoom session</w:t>
      </w:r>
      <w:r w:rsidRPr="00BD2757">
        <w:rPr>
          <w:rFonts w:ascii="Times New Roman" w:hAnsi="Times New Roman" w:cs="Times New Roman"/>
        </w:rPr>
        <w:t xml:space="preserve"> each day</w:t>
      </w:r>
      <w:r w:rsidR="005F0474" w:rsidRPr="00BD2757">
        <w:rPr>
          <w:rFonts w:ascii="Times New Roman" w:hAnsi="Times New Roman" w:cs="Times New Roman"/>
        </w:rPr>
        <w:t>. Keep your phone off. Use paper and a pen to take notes. Avoid daydreaming and try to focus on what your professor and fellow-classmates are saying. Participate in class discussions, as you are able. Be totally there the whole class!</w:t>
      </w:r>
    </w:p>
    <w:p w14:paraId="4D4665FC" w14:textId="77777777" w:rsidR="005F0474" w:rsidRPr="00BD2757" w:rsidRDefault="005F0474" w:rsidP="005F0474">
      <w:pPr>
        <w:pStyle w:val="ListParagraph"/>
        <w:rPr>
          <w:rFonts w:ascii="Times New Roman" w:hAnsi="Times New Roman" w:cs="Times New Roman"/>
        </w:rPr>
      </w:pPr>
    </w:p>
    <w:p w14:paraId="20C35FEC" w14:textId="7CE9AA6C" w:rsidR="00D66006" w:rsidRPr="00BD2757" w:rsidRDefault="00D66006" w:rsidP="00BC28A7">
      <w:pPr>
        <w:pStyle w:val="ListParagraph"/>
        <w:numPr>
          <w:ilvl w:val="0"/>
          <w:numId w:val="2"/>
        </w:numPr>
        <w:rPr>
          <w:rFonts w:ascii="Times New Roman" w:hAnsi="Times New Roman" w:cs="Times New Roman"/>
          <w:b/>
        </w:rPr>
      </w:pPr>
      <w:r w:rsidRPr="00BD2757">
        <w:rPr>
          <w:rFonts w:ascii="Times New Roman" w:hAnsi="Times New Roman" w:cs="Times New Roman"/>
          <w:b/>
        </w:rPr>
        <w:t xml:space="preserve">School </w:t>
      </w:r>
      <w:r w:rsidR="00E465F5" w:rsidRPr="00BD2757">
        <w:rPr>
          <w:rFonts w:ascii="Times New Roman" w:hAnsi="Times New Roman" w:cs="Times New Roman"/>
          <w:b/>
        </w:rPr>
        <w:t>W</w:t>
      </w:r>
      <w:r w:rsidRPr="00BD2757">
        <w:rPr>
          <w:rFonts w:ascii="Times New Roman" w:hAnsi="Times New Roman" w:cs="Times New Roman"/>
          <w:b/>
        </w:rPr>
        <w:t>ork</w:t>
      </w:r>
    </w:p>
    <w:p w14:paraId="02439F61" w14:textId="5A0FC469" w:rsidR="00630D9F" w:rsidRPr="00BD2757" w:rsidRDefault="005953F0" w:rsidP="00630D9F">
      <w:pPr>
        <w:pStyle w:val="ListParagraph"/>
        <w:rPr>
          <w:rFonts w:ascii="Times New Roman" w:hAnsi="Times New Roman" w:cs="Times New Roman"/>
        </w:rPr>
      </w:pPr>
      <w:r w:rsidRPr="00BD2757">
        <w:rPr>
          <w:rFonts w:ascii="Times New Roman" w:hAnsi="Times New Roman" w:cs="Times New Roman"/>
        </w:rPr>
        <w:t xml:space="preserve">Practice </w:t>
      </w:r>
      <w:r w:rsidR="003731D1" w:rsidRPr="00BD2757">
        <w:rPr>
          <w:rFonts w:ascii="Times New Roman" w:hAnsi="Times New Roman" w:cs="Times New Roman"/>
        </w:rPr>
        <w:t>mindfulness when doing your</w:t>
      </w:r>
      <w:r w:rsidR="00E67800" w:rsidRPr="00BD2757">
        <w:rPr>
          <w:rFonts w:ascii="Times New Roman" w:hAnsi="Times New Roman" w:cs="Times New Roman"/>
        </w:rPr>
        <w:t xml:space="preserve"> home</w:t>
      </w:r>
      <w:r w:rsidR="003731D1" w:rsidRPr="00BD2757">
        <w:rPr>
          <w:rFonts w:ascii="Times New Roman" w:hAnsi="Times New Roman" w:cs="Times New Roman"/>
        </w:rPr>
        <w:t xml:space="preserve">work. Find a quiet place where you can be alone and free from distractions. Turn off your phone, close email and all applications you don’t need. Focus only on completing </w:t>
      </w:r>
      <w:r w:rsidR="00E67800" w:rsidRPr="00BD2757">
        <w:rPr>
          <w:rFonts w:ascii="Times New Roman" w:hAnsi="Times New Roman" w:cs="Times New Roman"/>
        </w:rPr>
        <w:t>one</w:t>
      </w:r>
      <w:r w:rsidR="003731D1" w:rsidRPr="00BD2757">
        <w:rPr>
          <w:rFonts w:ascii="Times New Roman" w:hAnsi="Times New Roman" w:cs="Times New Roman"/>
        </w:rPr>
        <w:t xml:space="preserve"> task</w:t>
      </w:r>
      <w:r w:rsidR="00E67800" w:rsidRPr="00BD2757">
        <w:rPr>
          <w:rFonts w:ascii="Times New Roman" w:hAnsi="Times New Roman" w:cs="Times New Roman"/>
        </w:rPr>
        <w:t xml:space="preserve"> at a time</w:t>
      </w:r>
      <w:r w:rsidR="003731D1" w:rsidRPr="00BD2757">
        <w:rPr>
          <w:rFonts w:ascii="Times New Roman" w:hAnsi="Times New Roman" w:cs="Times New Roman"/>
        </w:rPr>
        <w:t>.</w:t>
      </w:r>
      <w:r w:rsidRPr="00BD2757">
        <w:rPr>
          <w:rFonts w:ascii="Times New Roman" w:hAnsi="Times New Roman" w:cs="Times New Roman"/>
        </w:rPr>
        <w:t xml:space="preserve"> </w:t>
      </w:r>
      <w:r w:rsidRPr="00BD2757">
        <w:rPr>
          <w:rFonts w:ascii="Times New Roman" w:hAnsi="Times New Roman" w:cs="Times New Roman"/>
          <w:i/>
        </w:rPr>
        <w:t>Minimum time: 15 minutes</w:t>
      </w:r>
      <w:r w:rsidR="00407F3F" w:rsidRPr="00BD2757">
        <w:rPr>
          <w:rFonts w:ascii="Times New Roman" w:hAnsi="Times New Roman" w:cs="Times New Roman"/>
          <w:i/>
        </w:rPr>
        <w:t xml:space="preserve"> / day</w:t>
      </w:r>
    </w:p>
    <w:p w14:paraId="7745FA04" w14:textId="77777777" w:rsidR="003731D1" w:rsidRPr="00BD2757" w:rsidRDefault="003731D1" w:rsidP="00630D9F">
      <w:pPr>
        <w:pStyle w:val="ListParagraph"/>
        <w:rPr>
          <w:rFonts w:ascii="Times New Roman" w:hAnsi="Times New Roman" w:cs="Times New Roman"/>
        </w:rPr>
      </w:pPr>
    </w:p>
    <w:p w14:paraId="52956AFC" w14:textId="77777777" w:rsidR="00CB538E" w:rsidRPr="00BD2757" w:rsidRDefault="00CB538E" w:rsidP="00BC28A7">
      <w:pPr>
        <w:pStyle w:val="ListParagraph"/>
        <w:numPr>
          <w:ilvl w:val="0"/>
          <w:numId w:val="2"/>
        </w:numPr>
        <w:rPr>
          <w:rFonts w:ascii="Times New Roman" w:hAnsi="Times New Roman" w:cs="Times New Roman"/>
          <w:b/>
        </w:rPr>
      </w:pPr>
      <w:r w:rsidRPr="00BD2757">
        <w:rPr>
          <w:rFonts w:ascii="Times New Roman" w:hAnsi="Times New Roman" w:cs="Times New Roman"/>
          <w:b/>
        </w:rPr>
        <w:t>Eating</w:t>
      </w:r>
    </w:p>
    <w:p w14:paraId="493615F2" w14:textId="29EECD6F" w:rsidR="00CB538E" w:rsidRPr="00BD2757" w:rsidRDefault="00407F3F" w:rsidP="00CB538E">
      <w:pPr>
        <w:pStyle w:val="ListParagraph"/>
        <w:rPr>
          <w:rFonts w:ascii="Times New Roman" w:hAnsi="Times New Roman" w:cs="Times New Roman"/>
        </w:rPr>
      </w:pPr>
      <w:r w:rsidRPr="00BD2757">
        <w:rPr>
          <w:rFonts w:ascii="Times New Roman" w:hAnsi="Times New Roman" w:cs="Times New Roman"/>
        </w:rPr>
        <w:t xml:space="preserve">Practice </w:t>
      </w:r>
      <w:r w:rsidR="00CB538E" w:rsidRPr="00BD2757">
        <w:rPr>
          <w:rFonts w:ascii="Times New Roman" w:hAnsi="Times New Roman" w:cs="Times New Roman"/>
        </w:rPr>
        <w:t xml:space="preserve">eating with mindfulness. Eat slowly, and </w:t>
      </w:r>
      <w:proofErr w:type="spellStart"/>
      <w:r w:rsidR="00CB538E" w:rsidRPr="00BD2757">
        <w:rPr>
          <w:rFonts w:ascii="Times New Roman" w:hAnsi="Times New Roman" w:cs="Times New Roman"/>
        </w:rPr>
        <w:t>savo</w:t>
      </w:r>
      <w:r w:rsidRPr="00BD2757">
        <w:rPr>
          <w:rFonts w:ascii="Times New Roman" w:hAnsi="Times New Roman" w:cs="Times New Roman"/>
        </w:rPr>
        <w:t>u</w:t>
      </w:r>
      <w:r w:rsidR="00CB538E" w:rsidRPr="00BD2757">
        <w:rPr>
          <w:rFonts w:ascii="Times New Roman" w:hAnsi="Times New Roman" w:cs="Times New Roman"/>
        </w:rPr>
        <w:t>r</w:t>
      </w:r>
      <w:proofErr w:type="spellEnd"/>
      <w:r w:rsidR="00CB538E" w:rsidRPr="00BD2757">
        <w:rPr>
          <w:rFonts w:ascii="Times New Roman" w:hAnsi="Times New Roman" w:cs="Times New Roman"/>
        </w:rPr>
        <w:t xml:space="preserve"> eat bite. Focus on the taste, texture and aroma of your food. </w:t>
      </w:r>
      <w:r w:rsidR="00E67800" w:rsidRPr="00BD2757">
        <w:rPr>
          <w:rFonts w:ascii="Times New Roman" w:hAnsi="Times New Roman" w:cs="Times New Roman"/>
        </w:rPr>
        <w:t>Put your utensil down between each bite and trying counting to ten after finishing chewing and swallowing. Then pick up the utensil for the next bite.</w:t>
      </w:r>
    </w:p>
    <w:p w14:paraId="3AF4BAEF" w14:textId="77777777" w:rsidR="00CB538E" w:rsidRPr="00BD2757" w:rsidRDefault="00CB538E" w:rsidP="00CB538E">
      <w:pPr>
        <w:rPr>
          <w:rFonts w:ascii="Times New Roman" w:hAnsi="Times New Roman" w:cs="Times New Roman"/>
        </w:rPr>
      </w:pPr>
    </w:p>
    <w:p w14:paraId="59B42A61" w14:textId="57DF0BA8" w:rsidR="00D66006" w:rsidRPr="00BD2757" w:rsidRDefault="00D66006" w:rsidP="00BC28A7">
      <w:pPr>
        <w:pStyle w:val="ListParagraph"/>
        <w:numPr>
          <w:ilvl w:val="0"/>
          <w:numId w:val="2"/>
        </w:numPr>
        <w:rPr>
          <w:rFonts w:ascii="Times New Roman" w:hAnsi="Times New Roman" w:cs="Times New Roman"/>
          <w:b/>
        </w:rPr>
      </w:pPr>
      <w:r w:rsidRPr="00BD2757">
        <w:rPr>
          <w:rFonts w:ascii="Times New Roman" w:hAnsi="Times New Roman" w:cs="Times New Roman"/>
          <w:b/>
        </w:rPr>
        <w:t xml:space="preserve">Your </w:t>
      </w:r>
      <w:r w:rsidR="00E465F5" w:rsidRPr="00BD2757">
        <w:rPr>
          <w:rFonts w:ascii="Times New Roman" w:hAnsi="Times New Roman" w:cs="Times New Roman"/>
          <w:b/>
        </w:rPr>
        <w:t>P</w:t>
      </w:r>
      <w:r w:rsidRPr="00BD2757">
        <w:rPr>
          <w:rFonts w:ascii="Times New Roman" w:hAnsi="Times New Roman" w:cs="Times New Roman"/>
          <w:b/>
        </w:rPr>
        <w:t xml:space="preserve">assion </w:t>
      </w:r>
      <w:r w:rsidR="00CB538E" w:rsidRPr="00BD2757">
        <w:rPr>
          <w:rFonts w:ascii="Times New Roman" w:hAnsi="Times New Roman" w:cs="Times New Roman"/>
          <w:b/>
        </w:rPr>
        <w:t xml:space="preserve">&amp; </w:t>
      </w:r>
      <w:r w:rsidR="00E465F5" w:rsidRPr="00BD2757">
        <w:rPr>
          <w:rFonts w:ascii="Times New Roman" w:hAnsi="Times New Roman" w:cs="Times New Roman"/>
          <w:b/>
        </w:rPr>
        <w:t>G</w:t>
      </w:r>
      <w:r w:rsidR="00CB538E" w:rsidRPr="00BD2757">
        <w:rPr>
          <w:rFonts w:ascii="Times New Roman" w:hAnsi="Times New Roman" w:cs="Times New Roman"/>
          <w:b/>
        </w:rPr>
        <w:t>ifting</w:t>
      </w:r>
    </w:p>
    <w:p w14:paraId="6FCAB6FC" w14:textId="494BD445" w:rsidR="00D66006" w:rsidRPr="00BD2757" w:rsidRDefault="00407F3F" w:rsidP="00D66006">
      <w:pPr>
        <w:pStyle w:val="ListParagraph"/>
        <w:rPr>
          <w:rFonts w:ascii="Times New Roman" w:hAnsi="Times New Roman" w:cs="Times New Roman"/>
        </w:rPr>
      </w:pPr>
      <w:r w:rsidRPr="00BD2757">
        <w:rPr>
          <w:rFonts w:ascii="Times New Roman" w:hAnsi="Times New Roman" w:cs="Times New Roman"/>
        </w:rPr>
        <w:t xml:space="preserve">Practice </w:t>
      </w:r>
      <w:r w:rsidR="00D66006" w:rsidRPr="00BD2757">
        <w:rPr>
          <w:rFonts w:ascii="Times New Roman" w:hAnsi="Times New Roman" w:cs="Times New Roman"/>
        </w:rPr>
        <w:t xml:space="preserve">mindfulness </w:t>
      </w:r>
      <w:r w:rsidR="00CB538E" w:rsidRPr="00BD2757">
        <w:rPr>
          <w:rFonts w:ascii="Times New Roman" w:hAnsi="Times New Roman" w:cs="Times New Roman"/>
        </w:rPr>
        <w:t xml:space="preserve">with an activity that you love doing. This might be writing, singing, drawing, practicing a sports skill, etc. </w:t>
      </w:r>
      <w:r w:rsidRPr="00BD2757">
        <w:rPr>
          <w:rFonts w:ascii="Times New Roman" w:hAnsi="Times New Roman" w:cs="Times New Roman"/>
          <w:i/>
        </w:rPr>
        <w:t>Minimum time: 15 minutes / day</w:t>
      </w:r>
    </w:p>
    <w:p w14:paraId="347BEE6C" w14:textId="77777777" w:rsidR="00324E8C" w:rsidRPr="00BD2757" w:rsidRDefault="00324E8C" w:rsidP="00D66006">
      <w:pPr>
        <w:pStyle w:val="ListParagraph"/>
        <w:rPr>
          <w:rFonts w:ascii="Times New Roman" w:hAnsi="Times New Roman" w:cs="Times New Roman"/>
        </w:rPr>
      </w:pPr>
    </w:p>
    <w:p w14:paraId="21E9C553" w14:textId="77777777" w:rsidR="00324E8C" w:rsidRPr="00BD2757" w:rsidRDefault="00324E8C" w:rsidP="00324E8C">
      <w:pPr>
        <w:pStyle w:val="ListParagraph"/>
        <w:numPr>
          <w:ilvl w:val="0"/>
          <w:numId w:val="2"/>
        </w:numPr>
        <w:rPr>
          <w:rFonts w:ascii="Times New Roman" w:hAnsi="Times New Roman" w:cs="Times New Roman"/>
          <w:b/>
        </w:rPr>
      </w:pPr>
      <w:r w:rsidRPr="00BD2757">
        <w:rPr>
          <w:rFonts w:ascii="Times New Roman" w:hAnsi="Times New Roman" w:cs="Times New Roman"/>
          <w:b/>
        </w:rPr>
        <w:t>Pay attention to your body</w:t>
      </w:r>
    </w:p>
    <w:p w14:paraId="1B36E9F1" w14:textId="4C0C6B58" w:rsidR="00324E8C" w:rsidRPr="00BD2757" w:rsidRDefault="00324E8C" w:rsidP="00324E8C">
      <w:pPr>
        <w:pStyle w:val="ListParagraph"/>
        <w:rPr>
          <w:rFonts w:ascii="Times New Roman" w:hAnsi="Times New Roman" w:cs="Times New Roman"/>
          <w:b/>
        </w:rPr>
      </w:pPr>
      <w:r w:rsidRPr="00BD2757">
        <w:rPr>
          <w:rFonts w:ascii="Times New Roman" w:hAnsi="Times New Roman" w:cs="Times New Roman"/>
        </w:rPr>
        <w:t xml:space="preserve">Stop </w:t>
      </w:r>
      <w:r w:rsidR="00543B5C" w:rsidRPr="00BD2757">
        <w:rPr>
          <w:rFonts w:ascii="Times New Roman" w:hAnsi="Times New Roman" w:cs="Times New Roman"/>
        </w:rPr>
        <w:t>five</w:t>
      </w:r>
      <w:r w:rsidRPr="00BD2757">
        <w:rPr>
          <w:rFonts w:ascii="Times New Roman" w:hAnsi="Times New Roman" w:cs="Times New Roman"/>
        </w:rPr>
        <w:t xml:space="preserve"> times a day for at least five minutes and pay attention to your body. Where is there tightness? Discomfort? Where are you most sensitive? Tired? </w:t>
      </w:r>
      <w:r w:rsidRPr="00BD2757">
        <w:rPr>
          <w:rFonts w:ascii="Times New Roman" w:hAnsi="Times New Roman" w:cs="Times New Roman"/>
          <w:b/>
        </w:rPr>
        <w:t>Keep notes.</w:t>
      </w:r>
    </w:p>
    <w:p w14:paraId="3CB2F9AC" w14:textId="77777777" w:rsidR="00324E8C" w:rsidRPr="00BD2757" w:rsidRDefault="00324E8C" w:rsidP="00D66006">
      <w:pPr>
        <w:pStyle w:val="ListParagraph"/>
        <w:rPr>
          <w:rFonts w:ascii="Times New Roman" w:hAnsi="Times New Roman" w:cs="Times New Roman"/>
        </w:rPr>
      </w:pPr>
    </w:p>
    <w:p w14:paraId="03501C15" w14:textId="77777777" w:rsidR="005953F0" w:rsidRPr="008E227D" w:rsidRDefault="005953F0" w:rsidP="005953F0">
      <w:pPr>
        <w:rPr>
          <w:rFonts w:ascii="Times New Roman" w:hAnsi="Times New Roman" w:cs="Times New Roman"/>
          <w:b/>
          <w:sz w:val="28"/>
        </w:rPr>
      </w:pPr>
      <w:r w:rsidRPr="008E227D">
        <w:rPr>
          <w:rFonts w:ascii="Times New Roman" w:hAnsi="Times New Roman" w:cs="Times New Roman"/>
          <w:b/>
          <w:sz w:val="28"/>
        </w:rPr>
        <w:t xml:space="preserve">STEP 2 |Write a one-page reflection </w:t>
      </w:r>
    </w:p>
    <w:p w14:paraId="3351F6F2" w14:textId="137EDF38" w:rsidR="005953F0" w:rsidRPr="00BD2757" w:rsidRDefault="005953F0" w:rsidP="005953F0">
      <w:pPr>
        <w:rPr>
          <w:rFonts w:ascii="Times New Roman" w:hAnsi="Times New Roman" w:cs="Times New Roman"/>
        </w:rPr>
      </w:pPr>
      <w:r w:rsidRPr="00BD2757">
        <w:rPr>
          <w:rFonts w:ascii="Times New Roman" w:hAnsi="Times New Roman" w:cs="Times New Roman"/>
        </w:rPr>
        <w:t xml:space="preserve">After completing </w:t>
      </w:r>
      <w:r w:rsidR="00543B5C" w:rsidRPr="00BD2757">
        <w:rPr>
          <w:rFonts w:ascii="Times New Roman" w:hAnsi="Times New Roman" w:cs="Times New Roman"/>
        </w:rPr>
        <w:t>five</w:t>
      </w:r>
      <w:r w:rsidR="00BB136B" w:rsidRPr="00BD2757">
        <w:rPr>
          <w:rFonts w:ascii="Times New Roman" w:hAnsi="Times New Roman" w:cs="Times New Roman"/>
        </w:rPr>
        <w:t xml:space="preserve"> </w:t>
      </w:r>
      <w:r w:rsidRPr="00BD2757">
        <w:rPr>
          <w:rFonts w:ascii="Times New Roman" w:hAnsi="Times New Roman" w:cs="Times New Roman"/>
        </w:rPr>
        <w:t>days of mindfulness practice and/or application as outlined above, and recording your activities on the log sheet</w:t>
      </w:r>
      <w:r w:rsidR="00407F3F" w:rsidRPr="00BD2757">
        <w:rPr>
          <w:rFonts w:ascii="Times New Roman" w:hAnsi="Times New Roman" w:cs="Times New Roman"/>
        </w:rPr>
        <w:t xml:space="preserve"> (see below)</w:t>
      </w:r>
      <w:r w:rsidRPr="00BD2757">
        <w:rPr>
          <w:rFonts w:ascii="Times New Roman" w:hAnsi="Times New Roman" w:cs="Times New Roman"/>
        </w:rPr>
        <w:t>, write a one-page reflection. This reflection, along with your activity log sheet, is due at the start of class on the date specified in your syllabus. Describe the effects of your mindfulness practice by responding to the following questions:</w:t>
      </w:r>
    </w:p>
    <w:p w14:paraId="487C7071" w14:textId="68F26781" w:rsidR="005953F0" w:rsidRPr="00BD2757" w:rsidRDefault="005953F0" w:rsidP="005953F0">
      <w:pPr>
        <w:rPr>
          <w:rFonts w:ascii="Times New Roman" w:hAnsi="Times New Roman" w:cs="Times New Roman"/>
          <w:i/>
        </w:rPr>
      </w:pPr>
    </w:p>
    <w:p w14:paraId="3679B281" w14:textId="3443CAF3" w:rsidR="005953F0" w:rsidRPr="00BD2757" w:rsidRDefault="005953F0" w:rsidP="005953F0">
      <w:pPr>
        <w:pStyle w:val="ListParagraph"/>
        <w:numPr>
          <w:ilvl w:val="0"/>
          <w:numId w:val="5"/>
        </w:numPr>
        <w:rPr>
          <w:rFonts w:ascii="Times New Roman" w:hAnsi="Times New Roman" w:cs="Times New Roman"/>
        </w:rPr>
      </w:pPr>
      <w:r w:rsidRPr="00BD2757">
        <w:rPr>
          <w:rFonts w:ascii="Times New Roman" w:hAnsi="Times New Roman" w:cs="Times New Roman"/>
        </w:rPr>
        <w:t>Which option did you choose and why?</w:t>
      </w:r>
    </w:p>
    <w:p w14:paraId="27CD8C6B" w14:textId="68E96B7D" w:rsidR="005953F0" w:rsidRPr="00BD2757" w:rsidRDefault="005953F0" w:rsidP="005953F0">
      <w:pPr>
        <w:pStyle w:val="ListParagraph"/>
        <w:numPr>
          <w:ilvl w:val="0"/>
          <w:numId w:val="5"/>
        </w:numPr>
        <w:rPr>
          <w:rFonts w:ascii="Times New Roman" w:hAnsi="Times New Roman" w:cs="Times New Roman"/>
        </w:rPr>
      </w:pPr>
      <w:r w:rsidRPr="00BD2757">
        <w:rPr>
          <w:rFonts w:ascii="Times New Roman" w:hAnsi="Times New Roman" w:cs="Times New Roman"/>
        </w:rPr>
        <w:t>What challenges did you encounter?</w:t>
      </w:r>
      <w:r w:rsidR="00BD2757" w:rsidRPr="00BD2757">
        <w:rPr>
          <w:rFonts w:ascii="Times New Roman" w:hAnsi="Times New Roman" w:cs="Times New Roman"/>
        </w:rPr>
        <w:t xml:space="preserve"> What benefits resulted?</w:t>
      </w:r>
    </w:p>
    <w:p w14:paraId="431A50B4" w14:textId="6E2D8776" w:rsidR="005953F0" w:rsidRPr="00BD2757" w:rsidRDefault="005953F0" w:rsidP="006F3048">
      <w:pPr>
        <w:pStyle w:val="ListParagraph"/>
        <w:numPr>
          <w:ilvl w:val="0"/>
          <w:numId w:val="5"/>
        </w:numPr>
        <w:rPr>
          <w:rFonts w:ascii="Times New Roman" w:hAnsi="Times New Roman" w:cs="Times New Roman"/>
        </w:rPr>
      </w:pPr>
      <w:r w:rsidRPr="00BD2757">
        <w:rPr>
          <w:rFonts w:ascii="Times New Roman" w:hAnsi="Times New Roman" w:cs="Times New Roman"/>
        </w:rPr>
        <w:t>What did you learn about yourself in the process?</w:t>
      </w:r>
    </w:p>
    <w:p w14:paraId="6AFD9DE2" w14:textId="1E9EC4B0" w:rsidR="005953F0" w:rsidRPr="00BD2757" w:rsidRDefault="005953F0" w:rsidP="005953F0">
      <w:pPr>
        <w:rPr>
          <w:rFonts w:ascii="Times New Roman" w:hAnsi="Times New Roman" w:cs="Times New Roman"/>
        </w:rPr>
      </w:pPr>
    </w:p>
    <w:p w14:paraId="477E8580" w14:textId="39A3A451" w:rsidR="005953F0" w:rsidRPr="00BD2757" w:rsidRDefault="005953F0" w:rsidP="005953F0">
      <w:pPr>
        <w:pStyle w:val="NormalWeb"/>
        <w:shd w:val="clear" w:color="auto" w:fill="FFFFFF"/>
        <w:spacing w:before="0" w:beforeAutospacing="0"/>
        <w:rPr>
          <w:color w:val="373A3C"/>
          <w:sz w:val="22"/>
          <w:szCs w:val="22"/>
        </w:rPr>
      </w:pPr>
      <w:r w:rsidRPr="00BD2757">
        <w:rPr>
          <w:b/>
          <w:color w:val="373A3C"/>
          <w:sz w:val="22"/>
          <w:szCs w:val="22"/>
        </w:rPr>
        <w:t>Formatting</w:t>
      </w:r>
      <w:r w:rsidRPr="00BD2757">
        <w:rPr>
          <w:color w:val="373A3C"/>
          <w:sz w:val="22"/>
          <w:szCs w:val="22"/>
        </w:rPr>
        <w:t xml:space="preserve"> Your reflection should be one page in length and in APA format (typed, </w:t>
      </w:r>
      <w:proofErr w:type="gramStart"/>
      <w:r w:rsidRPr="00BD2757">
        <w:rPr>
          <w:color w:val="373A3C"/>
          <w:sz w:val="22"/>
          <w:szCs w:val="22"/>
        </w:rPr>
        <w:t>12 point</w:t>
      </w:r>
      <w:proofErr w:type="gramEnd"/>
      <w:r w:rsidRPr="00BD2757">
        <w:rPr>
          <w:color w:val="373A3C"/>
          <w:sz w:val="22"/>
          <w:szCs w:val="22"/>
        </w:rPr>
        <w:t xml:space="preserve"> font size, New Roman Times font, double-spaced with one-inch margins). Include a title page (there is a template on the Moodle site) and save your file as "First </w:t>
      </w:r>
      <w:proofErr w:type="spellStart"/>
      <w:r w:rsidRPr="00BD2757">
        <w:rPr>
          <w:color w:val="373A3C"/>
          <w:sz w:val="22"/>
          <w:szCs w:val="22"/>
        </w:rPr>
        <w:t>Name_Last</w:t>
      </w:r>
      <w:proofErr w:type="spellEnd"/>
      <w:r w:rsidRPr="00BD2757">
        <w:rPr>
          <w:color w:val="373A3C"/>
          <w:sz w:val="22"/>
          <w:szCs w:val="22"/>
        </w:rPr>
        <w:t xml:space="preserve"> </w:t>
      </w:r>
      <w:proofErr w:type="spellStart"/>
      <w:r w:rsidRPr="00BD2757">
        <w:rPr>
          <w:color w:val="373A3C"/>
          <w:sz w:val="22"/>
          <w:szCs w:val="22"/>
        </w:rPr>
        <w:t>Name_Mindfulness</w:t>
      </w:r>
      <w:proofErr w:type="spellEnd"/>
      <w:r w:rsidRPr="00BD2757">
        <w:rPr>
          <w:color w:val="373A3C"/>
          <w:sz w:val="22"/>
          <w:szCs w:val="22"/>
        </w:rPr>
        <w:t>." Submit in Word</w:t>
      </w:r>
      <w:r w:rsidRPr="00BD2757">
        <w:rPr>
          <w:color w:val="373A3C"/>
          <w:sz w:val="22"/>
          <w:szCs w:val="22"/>
        </w:rPr>
        <w:sym w:font="Symbol" w:char="F0D4"/>
      </w:r>
      <w:r w:rsidRPr="00BD2757">
        <w:rPr>
          <w:color w:val="373A3C"/>
          <w:sz w:val="22"/>
          <w:szCs w:val="22"/>
        </w:rPr>
        <w:t xml:space="preserve"> or .pdf format. </w:t>
      </w:r>
    </w:p>
    <w:p w14:paraId="4BEC68D5" w14:textId="77777777" w:rsidR="005953F0" w:rsidRPr="00BD2757" w:rsidRDefault="005953F0" w:rsidP="005953F0">
      <w:pPr>
        <w:rPr>
          <w:rFonts w:ascii="Times New Roman" w:hAnsi="Times New Roman" w:cs="Times New Roman"/>
        </w:rPr>
      </w:pPr>
    </w:p>
    <w:p w14:paraId="4E9F658B" w14:textId="044AEFDB" w:rsidR="00E47A48" w:rsidRPr="00BD2757" w:rsidRDefault="005953F0" w:rsidP="004D5EC9">
      <w:pPr>
        <w:rPr>
          <w:rFonts w:ascii="Times New Roman" w:hAnsi="Times New Roman" w:cs="Times New Roman"/>
          <w:b/>
        </w:rPr>
      </w:pPr>
      <w:r w:rsidRPr="00BD2757">
        <w:rPr>
          <w:rFonts w:ascii="Times New Roman" w:hAnsi="Times New Roman" w:cs="Times New Roman"/>
          <w:b/>
        </w:rPr>
        <w:br w:type="page"/>
      </w:r>
      <w:r w:rsidR="00E47A48" w:rsidRPr="00BD2757">
        <w:rPr>
          <w:rFonts w:ascii="Times New Roman" w:hAnsi="Times New Roman" w:cs="Times New Roman"/>
          <w:b/>
        </w:rPr>
        <w:lastRenderedPageBreak/>
        <w:t>RELATED READING</w:t>
      </w:r>
    </w:p>
    <w:p w14:paraId="5B4599C0" w14:textId="24E2D9EF" w:rsidR="00E47A48" w:rsidRPr="00BD2757" w:rsidRDefault="00E47A48" w:rsidP="004D5EC9">
      <w:pPr>
        <w:rPr>
          <w:rFonts w:ascii="Times New Roman" w:hAnsi="Times New Roman" w:cs="Times New Roman"/>
        </w:rPr>
      </w:pPr>
    </w:p>
    <w:p w14:paraId="70A7CC05" w14:textId="5C62F9B0" w:rsidR="00405743" w:rsidRPr="00BD2757" w:rsidRDefault="0083678B" w:rsidP="00AB4C4E">
      <w:pPr>
        <w:spacing w:line="480" w:lineRule="auto"/>
        <w:ind w:left="720" w:hanging="720"/>
        <w:contextualSpacing/>
        <w:rPr>
          <w:rFonts w:ascii="Times New Roman" w:hAnsi="Times New Roman" w:cs="Times New Roman"/>
        </w:rPr>
      </w:pPr>
      <w:r w:rsidRPr="00BD2757">
        <w:rPr>
          <w:rFonts w:ascii="Times New Roman" w:hAnsi="Times New Roman" w:cs="Times New Roman"/>
        </w:rPr>
        <w:t xml:space="preserve">Cope, Stephen. (1999) </w:t>
      </w:r>
      <w:r w:rsidRPr="00BD2757">
        <w:rPr>
          <w:rFonts w:ascii="Times New Roman" w:hAnsi="Times New Roman" w:cs="Times New Roman"/>
          <w:i/>
        </w:rPr>
        <w:t xml:space="preserve">Yoga and the Quest for the True Self. </w:t>
      </w:r>
      <w:r w:rsidRPr="00BD2757">
        <w:rPr>
          <w:rFonts w:ascii="Times New Roman" w:hAnsi="Times New Roman" w:cs="Times New Roman"/>
        </w:rPr>
        <w:t>New York, NY: Bantam Books</w:t>
      </w:r>
      <w:r w:rsidR="00407F3F" w:rsidRPr="00BD2757">
        <w:rPr>
          <w:rFonts w:ascii="Times New Roman" w:hAnsi="Times New Roman" w:cs="Times New Roman"/>
        </w:rPr>
        <w:t>.</w:t>
      </w:r>
    </w:p>
    <w:p w14:paraId="21B7FFDE" w14:textId="5C11B3A5" w:rsidR="0083678B" w:rsidRPr="00BD2757" w:rsidRDefault="00405743" w:rsidP="00AB4C4E">
      <w:pPr>
        <w:spacing w:line="480" w:lineRule="auto"/>
        <w:ind w:left="720" w:hanging="720"/>
        <w:contextualSpacing/>
        <w:rPr>
          <w:rFonts w:ascii="Times New Roman" w:hAnsi="Times New Roman" w:cs="Times New Roman"/>
        </w:rPr>
      </w:pPr>
      <w:r w:rsidRPr="00BD2757">
        <w:rPr>
          <w:rFonts w:ascii="Times New Roman" w:hAnsi="Times New Roman" w:cs="Times New Roman"/>
        </w:rPr>
        <w:t xml:space="preserve">Ford, Leighton. (2008) </w:t>
      </w:r>
      <w:r w:rsidRPr="00BD2757">
        <w:rPr>
          <w:rFonts w:ascii="Times New Roman" w:hAnsi="Times New Roman" w:cs="Times New Roman"/>
          <w:i/>
        </w:rPr>
        <w:t>The Attentive Life</w:t>
      </w:r>
      <w:r w:rsidRPr="00BD2757">
        <w:rPr>
          <w:rFonts w:ascii="Times New Roman" w:hAnsi="Times New Roman" w:cs="Times New Roman"/>
        </w:rPr>
        <w:t xml:space="preserve">. </w:t>
      </w:r>
      <w:proofErr w:type="spellStart"/>
      <w:r w:rsidRPr="00BD2757">
        <w:rPr>
          <w:rFonts w:ascii="Times New Roman" w:hAnsi="Times New Roman" w:cs="Times New Roman"/>
        </w:rPr>
        <w:t>Downer’s</w:t>
      </w:r>
      <w:proofErr w:type="spellEnd"/>
      <w:r w:rsidRPr="00BD2757">
        <w:rPr>
          <w:rFonts w:ascii="Times New Roman" w:hAnsi="Times New Roman" w:cs="Times New Roman"/>
        </w:rPr>
        <w:t xml:space="preserve"> Grove, Ill.: IVP.</w:t>
      </w:r>
    </w:p>
    <w:p w14:paraId="10302212" w14:textId="2E25B18F" w:rsidR="006F3048" w:rsidRPr="00BD2757" w:rsidRDefault="00405743" w:rsidP="00AB4C4E">
      <w:pPr>
        <w:spacing w:line="480" w:lineRule="auto"/>
        <w:ind w:left="720" w:hanging="720"/>
        <w:contextualSpacing/>
        <w:rPr>
          <w:rFonts w:ascii="Times New Roman" w:eastAsia="Times New Roman" w:hAnsi="Times New Roman" w:cs="Times New Roman"/>
          <w:lang w:val="en-CA"/>
        </w:rPr>
      </w:pPr>
      <w:proofErr w:type="spellStart"/>
      <w:r w:rsidRPr="00BD2757">
        <w:rPr>
          <w:rFonts w:ascii="Times New Roman" w:eastAsia="Times New Roman" w:hAnsi="Times New Roman" w:cs="Times New Roman"/>
          <w:lang w:val="en-CA"/>
        </w:rPr>
        <w:t>Polizzi</w:t>
      </w:r>
      <w:proofErr w:type="spellEnd"/>
      <w:r w:rsidRPr="00BD2757">
        <w:rPr>
          <w:rFonts w:ascii="Times New Roman" w:eastAsia="Times New Roman" w:hAnsi="Times New Roman" w:cs="Times New Roman"/>
          <w:lang w:val="en-CA"/>
        </w:rPr>
        <w:t xml:space="preserve">, C. P., </w:t>
      </w:r>
      <w:proofErr w:type="spellStart"/>
      <w:r w:rsidRPr="00BD2757">
        <w:rPr>
          <w:rFonts w:ascii="Times New Roman" w:eastAsia="Times New Roman" w:hAnsi="Times New Roman" w:cs="Times New Roman"/>
          <w:lang w:val="en-CA"/>
        </w:rPr>
        <w:t>Baltman</w:t>
      </w:r>
      <w:proofErr w:type="spellEnd"/>
      <w:r w:rsidRPr="00BD2757">
        <w:rPr>
          <w:rFonts w:ascii="Times New Roman" w:eastAsia="Times New Roman" w:hAnsi="Times New Roman" w:cs="Times New Roman"/>
          <w:lang w:val="en-CA"/>
        </w:rPr>
        <w:t xml:space="preserve">, J., &amp; Lynn, S. J. (2019). Brief meditation interventions: Mindfulness, </w:t>
      </w:r>
      <w:r w:rsidRPr="00BD2757">
        <w:rPr>
          <w:rFonts w:ascii="Times New Roman" w:eastAsia="Times New Roman" w:hAnsi="Times New Roman" w:cs="Times New Roman"/>
          <w:lang w:val="en-CA"/>
        </w:rPr>
        <w:br/>
        <w:t xml:space="preserve">implementation instructions, and lovingkindness. </w:t>
      </w:r>
      <w:r w:rsidRPr="00BD2757">
        <w:rPr>
          <w:rFonts w:ascii="Times New Roman" w:eastAsia="Times New Roman" w:hAnsi="Times New Roman" w:cs="Times New Roman"/>
          <w:i/>
          <w:iCs/>
          <w:lang w:val="en-CA"/>
        </w:rPr>
        <w:t>Psychology of Consciousness: Theory, Research, and Practice</w:t>
      </w:r>
      <w:r w:rsidRPr="00BD2757">
        <w:rPr>
          <w:rFonts w:ascii="Times New Roman" w:eastAsia="Times New Roman" w:hAnsi="Times New Roman" w:cs="Times New Roman"/>
          <w:lang w:val="en-CA"/>
        </w:rPr>
        <w:t xml:space="preserve">. </w:t>
      </w:r>
    </w:p>
    <w:p w14:paraId="2C98694F" w14:textId="4FCF84ED" w:rsidR="006F3048" w:rsidRPr="00BD2757" w:rsidRDefault="006F3048" w:rsidP="00AB4C4E">
      <w:pPr>
        <w:spacing w:line="480" w:lineRule="auto"/>
        <w:ind w:left="720" w:hanging="720"/>
        <w:contextualSpacing/>
        <w:rPr>
          <w:rFonts w:ascii="Times New Roman" w:eastAsia="Times New Roman" w:hAnsi="Times New Roman" w:cs="Times New Roman"/>
          <w:lang w:val="en-CA"/>
        </w:rPr>
      </w:pPr>
      <w:r w:rsidRPr="00BD2757">
        <w:rPr>
          <w:rFonts w:ascii="Times New Roman" w:eastAsia="Times New Roman" w:hAnsi="Times New Roman" w:cs="Times New Roman"/>
          <w:lang w:val="en-CA"/>
        </w:rPr>
        <w:t>Stoneham, Donna. (2015). Excerpt from</w:t>
      </w:r>
      <w:r w:rsidRPr="00BD2757">
        <w:rPr>
          <w:rFonts w:ascii="Times New Roman" w:eastAsia="Times New Roman" w:hAnsi="Times New Roman" w:cs="Times New Roman"/>
          <w:i/>
          <w:iCs/>
          <w:lang w:val="en-CA"/>
        </w:rPr>
        <w:t xml:space="preserve"> The </w:t>
      </w:r>
      <w:proofErr w:type="spellStart"/>
      <w:r w:rsidRPr="00BD2757">
        <w:rPr>
          <w:rFonts w:ascii="Times New Roman" w:eastAsia="Times New Roman" w:hAnsi="Times New Roman" w:cs="Times New Roman"/>
          <w:i/>
          <w:iCs/>
          <w:lang w:val="en-CA"/>
        </w:rPr>
        <w:t>Thriver’s</w:t>
      </w:r>
      <w:proofErr w:type="spellEnd"/>
      <w:r w:rsidRPr="00BD2757">
        <w:rPr>
          <w:rFonts w:ascii="Times New Roman" w:eastAsia="Times New Roman" w:hAnsi="Times New Roman" w:cs="Times New Roman"/>
          <w:i/>
          <w:iCs/>
          <w:lang w:val="en-CA"/>
        </w:rPr>
        <w:t xml:space="preserve"> Edge: Seven Keys to Transform the Way You Live, Love, and Lead</w:t>
      </w:r>
      <w:r w:rsidRPr="00BD2757">
        <w:rPr>
          <w:rFonts w:ascii="Times New Roman" w:eastAsia="Times New Roman" w:hAnsi="Times New Roman" w:cs="Times New Roman"/>
          <w:iCs/>
          <w:lang w:val="en-CA"/>
        </w:rPr>
        <w:t xml:space="preserve">. She Writes Press (131-134) Retrieved from </w:t>
      </w:r>
      <w:hyperlink r:id="rId7" w:history="1">
        <w:r w:rsidRPr="00BD2757">
          <w:rPr>
            <w:rStyle w:val="Hyperlink"/>
            <w:rFonts w:ascii="Times New Roman" w:hAnsi="Times New Roman" w:cs="Times New Roman"/>
          </w:rPr>
          <w:t>https://trainingmag.com/living-above-waterline-model-mindful-leadership-challenging-times/</w:t>
        </w:r>
      </w:hyperlink>
    </w:p>
    <w:p w14:paraId="5C40B13B" w14:textId="77777777" w:rsidR="00407F3F" w:rsidRPr="00BD2757" w:rsidRDefault="00407F3F">
      <w:pPr>
        <w:rPr>
          <w:rFonts w:ascii="Times New Roman" w:hAnsi="Times New Roman" w:cs="Times New Roman"/>
        </w:rPr>
      </w:pPr>
    </w:p>
    <w:p w14:paraId="21C09E7A" w14:textId="25A24476" w:rsidR="00A66DD0" w:rsidRPr="00BD2757" w:rsidRDefault="00A66DD0" w:rsidP="008161D4">
      <w:pPr>
        <w:rPr>
          <w:rFonts w:ascii="Times New Roman" w:hAnsi="Times New Roman" w:cs="Times New Roman"/>
        </w:rPr>
      </w:pPr>
    </w:p>
    <w:p w14:paraId="5D293A75" w14:textId="77777777" w:rsidR="00A66DD0" w:rsidRPr="00BD2757" w:rsidRDefault="00A66DD0">
      <w:pPr>
        <w:rPr>
          <w:rFonts w:ascii="Times New Roman" w:hAnsi="Times New Roman" w:cs="Times New Roman"/>
        </w:rPr>
      </w:pPr>
      <w:r w:rsidRPr="00BD2757">
        <w:rPr>
          <w:rFonts w:ascii="Times New Roman" w:hAnsi="Times New Roman" w:cs="Times New Roman"/>
        </w:rPr>
        <w:br w:type="page"/>
      </w:r>
    </w:p>
    <w:p w14:paraId="4188BFD7" w14:textId="4C285C5D" w:rsidR="008161D4" w:rsidRPr="00BD2757" w:rsidRDefault="008161D4" w:rsidP="008161D4">
      <w:pPr>
        <w:rPr>
          <w:rFonts w:ascii="Times New Roman" w:hAnsi="Times New Roman" w:cs="Times New Roman"/>
          <w:b/>
        </w:rPr>
      </w:pPr>
      <w:r w:rsidRPr="00BD2757">
        <w:rPr>
          <w:rFonts w:ascii="Times New Roman" w:hAnsi="Times New Roman" w:cs="Times New Roman"/>
          <w:b/>
        </w:rPr>
        <w:lastRenderedPageBreak/>
        <w:t xml:space="preserve">Mindfulness </w:t>
      </w:r>
      <w:r w:rsidR="00E465F5" w:rsidRPr="00BD2757">
        <w:rPr>
          <w:rFonts w:ascii="Times New Roman" w:hAnsi="Times New Roman" w:cs="Times New Roman"/>
          <w:b/>
        </w:rPr>
        <w:t>P</w:t>
      </w:r>
      <w:r w:rsidRPr="00BD2757">
        <w:rPr>
          <w:rFonts w:ascii="Times New Roman" w:hAnsi="Times New Roman" w:cs="Times New Roman"/>
          <w:b/>
        </w:rPr>
        <w:t xml:space="preserve">ractice </w:t>
      </w:r>
      <w:r w:rsidR="00E465F5" w:rsidRPr="00BD2757">
        <w:rPr>
          <w:rFonts w:ascii="Times New Roman" w:hAnsi="Times New Roman" w:cs="Times New Roman"/>
          <w:b/>
        </w:rPr>
        <w:t>L</w:t>
      </w:r>
      <w:r w:rsidRPr="00BD2757">
        <w:rPr>
          <w:rFonts w:ascii="Times New Roman" w:hAnsi="Times New Roman" w:cs="Times New Roman"/>
          <w:b/>
        </w:rPr>
        <w:t xml:space="preserve">og </w:t>
      </w:r>
      <w:r w:rsidR="00E465F5" w:rsidRPr="00BD2757">
        <w:rPr>
          <w:rFonts w:ascii="Times New Roman" w:hAnsi="Times New Roman" w:cs="Times New Roman"/>
          <w:b/>
        </w:rPr>
        <w:t>S</w:t>
      </w:r>
      <w:r w:rsidRPr="00BD2757">
        <w:rPr>
          <w:rFonts w:ascii="Times New Roman" w:hAnsi="Times New Roman" w:cs="Times New Roman"/>
          <w:b/>
        </w:rPr>
        <w:t>heet</w:t>
      </w:r>
    </w:p>
    <w:p w14:paraId="0C6F2FEB" w14:textId="208E039E" w:rsidR="00E67800" w:rsidRPr="00BD2757" w:rsidRDefault="00E67800" w:rsidP="008161D4">
      <w:pPr>
        <w:rPr>
          <w:rFonts w:ascii="Times New Roman" w:hAnsi="Times New Roman" w:cs="Times New Roman"/>
          <w:b/>
        </w:rPr>
      </w:pPr>
    </w:p>
    <w:tbl>
      <w:tblPr>
        <w:tblStyle w:val="TableGrid"/>
        <w:tblW w:w="9851" w:type="dxa"/>
        <w:tblLook w:val="04A0" w:firstRow="1" w:lastRow="0" w:firstColumn="1" w:lastColumn="0" w:noHBand="0" w:noVBand="1"/>
      </w:tblPr>
      <w:tblGrid>
        <w:gridCol w:w="1816"/>
        <w:gridCol w:w="2365"/>
        <w:gridCol w:w="1102"/>
        <w:gridCol w:w="4568"/>
      </w:tblGrid>
      <w:tr w:rsidR="00E775F8" w:rsidRPr="00BD2757" w14:paraId="36804DEA" w14:textId="77777777" w:rsidTr="00D61284">
        <w:trPr>
          <w:trHeight w:val="962"/>
        </w:trPr>
        <w:tc>
          <w:tcPr>
            <w:tcW w:w="1816" w:type="dxa"/>
            <w:shd w:val="clear" w:color="auto" w:fill="E7E6E6" w:themeFill="background2"/>
          </w:tcPr>
          <w:p w14:paraId="363461FD" w14:textId="77777777" w:rsidR="008161D4" w:rsidRPr="00BD2757" w:rsidRDefault="008161D4" w:rsidP="00385F74">
            <w:pPr>
              <w:rPr>
                <w:rFonts w:ascii="Times New Roman" w:hAnsi="Times New Roman" w:cs="Times New Roman"/>
                <w:b/>
              </w:rPr>
            </w:pPr>
          </w:p>
        </w:tc>
        <w:tc>
          <w:tcPr>
            <w:tcW w:w="2365" w:type="dxa"/>
            <w:shd w:val="clear" w:color="auto" w:fill="E7E6E6" w:themeFill="background2"/>
          </w:tcPr>
          <w:p w14:paraId="129FFA4F" w14:textId="77777777" w:rsidR="008161D4" w:rsidRPr="00BD2757" w:rsidRDefault="00630B39" w:rsidP="00385F74">
            <w:pPr>
              <w:rPr>
                <w:rFonts w:ascii="Times New Roman" w:hAnsi="Times New Roman" w:cs="Times New Roman"/>
                <w:b/>
              </w:rPr>
            </w:pPr>
            <w:proofErr w:type="gramStart"/>
            <w:r w:rsidRPr="00BD2757">
              <w:rPr>
                <w:rFonts w:ascii="Times New Roman" w:hAnsi="Times New Roman" w:cs="Times New Roman"/>
                <w:b/>
              </w:rPr>
              <w:t>Mindful</w:t>
            </w:r>
            <w:r w:rsidR="008161D4" w:rsidRPr="00BD2757">
              <w:rPr>
                <w:rFonts w:ascii="Times New Roman" w:hAnsi="Times New Roman" w:cs="Times New Roman"/>
                <w:b/>
              </w:rPr>
              <w:t>ness  practice</w:t>
            </w:r>
            <w:proofErr w:type="gramEnd"/>
            <w:r w:rsidR="008161D4" w:rsidRPr="00BD2757">
              <w:rPr>
                <w:rFonts w:ascii="Times New Roman" w:hAnsi="Times New Roman" w:cs="Times New Roman"/>
                <w:b/>
              </w:rPr>
              <w:t>/application</w:t>
            </w:r>
          </w:p>
        </w:tc>
        <w:tc>
          <w:tcPr>
            <w:tcW w:w="1102" w:type="dxa"/>
            <w:shd w:val="clear" w:color="auto" w:fill="E7E6E6" w:themeFill="background2"/>
          </w:tcPr>
          <w:p w14:paraId="1E52628C" w14:textId="436C3B8B" w:rsidR="008161D4" w:rsidRPr="00BD2757" w:rsidRDefault="008161D4" w:rsidP="00385F74">
            <w:pPr>
              <w:rPr>
                <w:rFonts w:ascii="Times New Roman" w:hAnsi="Times New Roman" w:cs="Times New Roman"/>
                <w:b/>
              </w:rPr>
            </w:pPr>
            <w:r w:rsidRPr="00BD2757">
              <w:rPr>
                <w:rFonts w:ascii="Times New Roman" w:hAnsi="Times New Roman" w:cs="Times New Roman"/>
                <w:b/>
              </w:rPr>
              <w:t>Duration</w:t>
            </w:r>
            <w:r w:rsidR="00E775F8" w:rsidRPr="00BD2757">
              <w:rPr>
                <w:rFonts w:ascii="Times New Roman" w:hAnsi="Times New Roman" w:cs="Times New Roman"/>
                <w:b/>
              </w:rPr>
              <w:t xml:space="preserve"> (</w:t>
            </w:r>
            <w:r w:rsidRPr="00BD2757">
              <w:rPr>
                <w:rFonts w:ascii="Times New Roman" w:hAnsi="Times New Roman" w:cs="Times New Roman"/>
                <w:b/>
              </w:rPr>
              <w:t>mins</w:t>
            </w:r>
            <w:r w:rsidR="00E775F8" w:rsidRPr="00BD2757">
              <w:rPr>
                <w:rFonts w:ascii="Times New Roman" w:hAnsi="Times New Roman" w:cs="Times New Roman"/>
                <w:b/>
              </w:rPr>
              <w:t>)</w:t>
            </w:r>
          </w:p>
        </w:tc>
        <w:tc>
          <w:tcPr>
            <w:tcW w:w="4568" w:type="dxa"/>
            <w:shd w:val="clear" w:color="auto" w:fill="E7E6E6" w:themeFill="background2"/>
          </w:tcPr>
          <w:p w14:paraId="599B5107" w14:textId="7D1B36B3" w:rsidR="008161D4" w:rsidRPr="00BD2757" w:rsidRDefault="005953F0" w:rsidP="00385F74">
            <w:pPr>
              <w:rPr>
                <w:rFonts w:ascii="Times New Roman" w:hAnsi="Times New Roman" w:cs="Times New Roman"/>
                <w:b/>
              </w:rPr>
            </w:pPr>
            <w:r w:rsidRPr="00BD2757">
              <w:rPr>
                <w:rFonts w:ascii="Times New Roman" w:hAnsi="Times New Roman" w:cs="Times New Roman"/>
                <w:b/>
              </w:rPr>
              <w:t>Notes: effect, experience, etc.</w:t>
            </w:r>
            <w:r w:rsidR="008161D4" w:rsidRPr="00BD2757">
              <w:rPr>
                <w:rFonts w:ascii="Times New Roman" w:hAnsi="Times New Roman" w:cs="Times New Roman"/>
                <w:b/>
              </w:rPr>
              <w:t xml:space="preserve"> </w:t>
            </w:r>
          </w:p>
        </w:tc>
      </w:tr>
      <w:tr w:rsidR="00E775F8" w:rsidRPr="00BD2757" w14:paraId="67B9F30E" w14:textId="77777777" w:rsidTr="00D1191F">
        <w:trPr>
          <w:trHeight w:val="1444"/>
        </w:trPr>
        <w:tc>
          <w:tcPr>
            <w:tcW w:w="1816" w:type="dxa"/>
          </w:tcPr>
          <w:p w14:paraId="7339D1B6" w14:textId="77777777" w:rsidR="008161D4" w:rsidRPr="00BD2757" w:rsidRDefault="008161D4" w:rsidP="00385F74">
            <w:pPr>
              <w:rPr>
                <w:rFonts w:ascii="Times New Roman" w:hAnsi="Times New Roman" w:cs="Times New Roman"/>
              </w:rPr>
            </w:pPr>
            <w:r w:rsidRPr="00BD2757">
              <w:rPr>
                <w:rFonts w:ascii="Times New Roman" w:hAnsi="Times New Roman" w:cs="Times New Roman"/>
              </w:rPr>
              <w:t>Monday</w:t>
            </w:r>
          </w:p>
          <w:p w14:paraId="0C2F2CCE" w14:textId="77777777" w:rsidR="008161D4" w:rsidRPr="00BD2757" w:rsidRDefault="008161D4" w:rsidP="00385F74">
            <w:pPr>
              <w:rPr>
                <w:rFonts w:ascii="Times New Roman" w:hAnsi="Times New Roman" w:cs="Times New Roman"/>
              </w:rPr>
            </w:pPr>
          </w:p>
          <w:p w14:paraId="08D68DB7" w14:textId="77777777" w:rsidR="008161D4" w:rsidRPr="00BD2757" w:rsidRDefault="008161D4" w:rsidP="00385F74">
            <w:pPr>
              <w:rPr>
                <w:rFonts w:ascii="Times New Roman" w:hAnsi="Times New Roman" w:cs="Times New Roman"/>
              </w:rPr>
            </w:pPr>
          </w:p>
        </w:tc>
        <w:tc>
          <w:tcPr>
            <w:tcW w:w="2365" w:type="dxa"/>
          </w:tcPr>
          <w:p w14:paraId="2A0765C5" w14:textId="77777777" w:rsidR="008161D4" w:rsidRPr="00BD2757" w:rsidRDefault="008161D4" w:rsidP="00385F74">
            <w:pPr>
              <w:rPr>
                <w:rFonts w:ascii="Times New Roman" w:hAnsi="Times New Roman" w:cs="Times New Roman"/>
              </w:rPr>
            </w:pPr>
          </w:p>
        </w:tc>
        <w:tc>
          <w:tcPr>
            <w:tcW w:w="1102" w:type="dxa"/>
          </w:tcPr>
          <w:p w14:paraId="78D80A8F" w14:textId="77777777" w:rsidR="008161D4" w:rsidRPr="00BD2757" w:rsidRDefault="008161D4" w:rsidP="00385F74">
            <w:pPr>
              <w:rPr>
                <w:rFonts w:ascii="Times New Roman" w:hAnsi="Times New Roman" w:cs="Times New Roman"/>
              </w:rPr>
            </w:pPr>
          </w:p>
        </w:tc>
        <w:tc>
          <w:tcPr>
            <w:tcW w:w="4568" w:type="dxa"/>
          </w:tcPr>
          <w:p w14:paraId="131A018B" w14:textId="77777777" w:rsidR="008161D4" w:rsidRPr="00BD2757" w:rsidRDefault="008161D4" w:rsidP="00385F74">
            <w:pPr>
              <w:rPr>
                <w:rFonts w:ascii="Times New Roman" w:hAnsi="Times New Roman" w:cs="Times New Roman"/>
              </w:rPr>
            </w:pPr>
          </w:p>
        </w:tc>
      </w:tr>
      <w:tr w:rsidR="00E775F8" w:rsidRPr="00BD2757" w14:paraId="36E18A31" w14:textId="77777777" w:rsidTr="00D1191F">
        <w:trPr>
          <w:trHeight w:val="1444"/>
        </w:trPr>
        <w:tc>
          <w:tcPr>
            <w:tcW w:w="1816" w:type="dxa"/>
          </w:tcPr>
          <w:p w14:paraId="63AE5DD0" w14:textId="77777777" w:rsidR="008161D4" w:rsidRPr="00BD2757" w:rsidRDefault="008161D4" w:rsidP="00385F74">
            <w:pPr>
              <w:rPr>
                <w:rFonts w:ascii="Times New Roman" w:hAnsi="Times New Roman" w:cs="Times New Roman"/>
              </w:rPr>
            </w:pPr>
            <w:r w:rsidRPr="00BD2757">
              <w:rPr>
                <w:rFonts w:ascii="Times New Roman" w:hAnsi="Times New Roman" w:cs="Times New Roman"/>
              </w:rPr>
              <w:t>Tuesday</w:t>
            </w:r>
          </w:p>
          <w:p w14:paraId="3351ECD3" w14:textId="77777777" w:rsidR="008161D4" w:rsidRPr="00BD2757" w:rsidRDefault="008161D4" w:rsidP="00385F74">
            <w:pPr>
              <w:rPr>
                <w:rFonts w:ascii="Times New Roman" w:hAnsi="Times New Roman" w:cs="Times New Roman"/>
              </w:rPr>
            </w:pPr>
          </w:p>
          <w:p w14:paraId="68F72295" w14:textId="77777777" w:rsidR="008161D4" w:rsidRPr="00BD2757" w:rsidRDefault="008161D4" w:rsidP="00385F74">
            <w:pPr>
              <w:rPr>
                <w:rFonts w:ascii="Times New Roman" w:hAnsi="Times New Roman" w:cs="Times New Roman"/>
              </w:rPr>
            </w:pPr>
          </w:p>
        </w:tc>
        <w:tc>
          <w:tcPr>
            <w:tcW w:w="2365" w:type="dxa"/>
          </w:tcPr>
          <w:p w14:paraId="6BF6965A" w14:textId="77777777" w:rsidR="008161D4" w:rsidRPr="00BD2757" w:rsidRDefault="008161D4" w:rsidP="00385F74">
            <w:pPr>
              <w:rPr>
                <w:rFonts w:ascii="Times New Roman" w:hAnsi="Times New Roman" w:cs="Times New Roman"/>
              </w:rPr>
            </w:pPr>
          </w:p>
        </w:tc>
        <w:tc>
          <w:tcPr>
            <w:tcW w:w="1102" w:type="dxa"/>
          </w:tcPr>
          <w:p w14:paraId="6DF2EDEF" w14:textId="77777777" w:rsidR="008161D4" w:rsidRPr="00BD2757" w:rsidRDefault="008161D4" w:rsidP="00385F74">
            <w:pPr>
              <w:rPr>
                <w:rFonts w:ascii="Times New Roman" w:hAnsi="Times New Roman" w:cs="Times New Roman"/>
              </w:rPr>
            </w:pPr>
          </w:p>
        </w:tc>
        <w:tc>
          <w:tcPr>
            <w:tcW w:w="4568" w:type="dxa"/>
          </w:tcPr>
          <w:p w14:paraId="1B9ED1C1" w14:textId="77777777" w:rsidR="008161D4" w:rsidRPr="00BD2757" w:rsidRDefault="008161D4" w:rsidP="00385F74">
            <w:pPr>
              <w:rPr>
                <w:rFonts w:ascii="Times New Roman" w:hAnsi="Times New Roman" w:cs="Times New Roman"/>
              </w:rPr>
            </w:pPr>
          </w:p>
        </w:tc>
      </w:tr>
      <w:tr w:rsidR="00E775F8" w:rsidRPr="00BD2757" w14:paraId="2C94BF89" w14:textId="77777777" w:rsidTr="00D1191F">
        <w:trPr>
          <w:trHeight w:val="1404"/>
        </w:trPr>
        <w:tc>
          <w:tcPr>
            <w:tcW w:w="1816" w:type="dxa"/>
          </w:tcPr>
          <w:p w14:paraId="057F52AB" w14:textId="77777777" w:rsidR="008161D4" w:rsidRPr="00BD2757" w:rsidRDefault="008161D4" w:rsidP="00385F74">
            <w:pPr>
              <w:rPr>
                <w:rFonts w:ascii="Times New Roman" w:hAnsi="Times New Roman" w:cs="Times New Roman"/>
              </w:rPr>
            </w:pPr>
            <w:r w:rsidRPr="00BD2757">
              <w:rPr>
                <w:rFonts w:ascii="Times New Roman" w:hAnsi="Times New Roman" w:cs="Times New Roman"/>
              </w:rPr>
              <w:t>Wednesday</w:t>
            </w:r>
          </w:p>
          <w:p w14:paraId="00932DEF" w14:textId="77777777" w:rsidR="008161D4" w:rsidRPr="00BD2757" w:rsidRDefault="008161D4" w:rsidP="00385F74">
            <w:pPr>
              <w:rPr>
                <w:rFonts w:ascii="Times New Roman" w:hAnsi="Times New Roman" w:cs="Times New Roman"/>
              </w:rPr>
            </w:pPr>
          </w:p>
          <w:p w14:paraId="2955EC10" w14:textId="77777777" w:rsidR="008161D4" w:rsidRPr="00BD2757" w:rsidRDefault="008161D4" w:rsidP="00385F74">
            <w:pPr>
              <w:rPr>
                <w:rFonts w:ascii="Times New Roman" w:hAnsi="Times New Roman" w:cs="Times New Roman"/>
              </w:rPr>
            </w:pPr>
          </w:p>
        </w:tc>
        <w:tc>
          <w:tcPr>
            <w:tcW w:w="2365" w:type="dxa"/>
          </w:tcPr>
          <w:p w14:paraId="604DEB2B" w14:textId="77777777" w:rsidR="008161D4" w:rsidRPr="00BD2757" w:rsidRDefault="008161D4" w:rsidP="00385F74">
            <w:pPr>
              <w:rPr>
                <w:rFonts w:ascii="Times New Roman" w:hAnsi="Times New Roman" w:cs="Times New Roman"/>
              </w:rPr>
            </w:pPr>
          </w:p>
        </w:tc>
        <w:tc>
          <w:tcPr>
            <w:tcW w:w="1102" w:type="dxa"/>
          </w:tcPr>
          <w:p w14:paraId="2843AF4B" w14:textId="77777777" w:rsidR="008161D4" w:rsidRPr="00BD2757" w:rsidRDefault="008161D4" w:rsidP="00385F74">
            <w:pPr>
              <w:rPr>
                <w:rFonts w:ascii="Times New Roman" w:hAnsi="Times New Roman" w:cs="Times New Roman"/>
              </w:rPr>
            </w:pPr>
          </w:p>
        </w:tc>
        <w:tc>
          <w:tcPr>
            <w:tcW w:w="4568" w:type="dxa"/>
          </w:tcPr>
          <w:p w14:paraId="47A8AA29" w14:textId="77777777" w:rsidR="008161D4" w:rsidRPr="00BD2757" w:rsidRDefault="008161D4" w:rsidP="00385F74">
            <w:pPr>
              <w:rPr>
                <w:rFonts w:ascii="Times New Roman" w:hAnsi="Times New Roman" w:cs="Times New Roman"/>
              </w:rPr>
            </w:pPr>
          </w:p>
        </w:tc>
      </w:tr>
      <w:tr w:rsidR="00E775F8" w:rsidRPr="00BD2757" w14:paraId="32A3320F" w14:textId="77777777" w:rsidTr="00D1191F">
        <w:trPr>
          <w:trHeight w:val="1444"/>
        </w:trPr>
        <w:tc>
          <w:tcPr>
            <w:tcW w:w="1816" w:type="dxa"/>
          </w:tcPr>
          <w:p w14:paraId="6184C009" w14:textId="77777777" w:rsidR="008161D4" w:rsidRPr="00BD2757" w:rsidRDefault="008161D4" w:rsidP="00385F74">
            <w:pPr>
              <w:rPr>
                <w:rFonts w:ascii="Times New Roman" w:hAnsi="Times New Roman" w:cs="Times New Roman"/>
              </w:rPr>
            </w:pPr>
            <w:r w:rsidRPr="00BD2757">
              <w:rPr>
                <w:rFonts w:ascii="Times New Roman" w:hAnsi="Times New Roman" w:cs="Times New Roman"/>
              </w:rPr>
              <w:t>Thursday</w:t>
            </w:r>
          </w:p>
          <w:p w14:paraId="3CC80E3C" w14:textId="77777777" w:rsidR="008161D4" w:rsidRPr="00BD2757" w:rsidRDefault="008161D4" w:rsidP="00385F74">
            <w:pPr>
              <w:rPr>
                <w:rFonts w:ascii="Times New Roman" w:hAnsi="Times New Roman" w:cs="Times New Roman"/>
              </w:rPr>
            </w:pPr>
          </w:p>
          <w:p w14:paraId="61D6DC07" w14:textId="77777777" w:rsidR="008161D4" w:rsidRPr="00BD2757" w:rsidRDefault="008161D4" w:rsidP="00385F74">
            <w:pPr>
              <w:rPr>
                <w:rFonts w:ascii="Times New Roman" w:hAnsi="Times New Roman" w:cs="Times New Roman"/>
              </w:rPr>
            </w:pPr>
          </w:p>
        </w:tc>
        <w:tc>
          <w:tcPr>
            <w:tcW w:w="2365" w:type="dxa"/>
          </w:tcPr>
          <w:p w14:paraId="0AC3D648" w14:textId="77777777" w:rsidR="008161D4" w:rsidRPr="00BD2757" w:rsidRDefault="008161D4" w:rsidP="00385F74">
            <w:pPr>
              <w:rPr>
                <w:rFonts w:ascii="Times New Roman" w:hAnsi="Times New Roman" w:cs="Times New Roman"/>
              </w:rPr>
            </w:pPr>
          </w:p>
        </w:tc>
        <w:tc>
          <w:tcPr>
            <w:tcW w:w="1102" w:type="dxa"/>
          </w:tcPr>
          <w:p w14:paraId="1600448D" w14:textId="77777777" w:rsidR="008161D4" w:rsidRPr="00BD2757" w:rsidRDefault="008161D4" w:rsidP="00385F74">
            <w:pPr>
              <w:rPr>
                <w:rFonts w:ascii="Times New Roman" w:hAnsi="Times New Roman" w:cs="Times New Roman"/>
              </w:rPr>
            </w:pPr>
          </w:p>
        </w:tc>
        <w:tc>
          <w:tcPr>
            <w:tcW w:w="4568" w:type="dxa"/>
          </w:tcPr>
          <w:p w14:paraId="23529823" w14:textId="77777777" w:rsidR="008161D4" w:rsidRPr="00BD2757" w:rsidRDefault="008161D4" w:rsidP="00385F74">
            <w:pPr>
              <w:rPr>
                <w:rFonts w:ascii="Times New Roman" w:hAnsi="Times New Roman" w:cs="Times New Roman"/>
              </w:rPr>
            </w:pPr>
          </w:p>
        </w:tc>
      </w:tr>
      <w:tr w:rsidR="00E775F8" w:rsidRPr="00BD2757" w14:paraId="1645AF5B" w14:textId="77777777" w:rsidTr="00D1191F">
        <w:trPr>
          <w:trHeight w:val="1444"/>
        </w:trPr>
        <w:tc>
          <w:tcPr>
            <w:tcW w:w="1816" w:type="dxa"/>
          </w:tcPr>
          <w:p w14:paraId="39C43DE5" w14:textId="77777777" w:rsidR="008161D4" w:rsidRPr="00BD2757" w:rsidRDefault="008161D4" w:rsidP="00385F74">
            <w:pPr>
              <w:rPr>
                <w:rFonts w:ascii="Times New Roman" w:hAnsi="Times New Roman" w:cs="Times New Roman"/>
              </w:rPr>
            </w:pPr>
            <w:r w:rsidRPr="00BD2757">
              <w:rPr>
                <w:rFonts w:ascii="Times New Roman" w:hAnsi="Times New Roman" w:cs="Times New Roman"/>
              </w:rPr>
              <w:t>Friday</w:t>
            </w:r>
          </w:p>
          <w:p w14:paraId="388748DE" w14:textId="77777777" w:rsidR="008161D4" w:rsidRPr="00BD2757" w:rsidRDefault="008161D4" w:rsidP="00385F74">
            <w:pPr>
              <w:rPr>
                <w:rFonts w:ascii="Times New Roman" w:hAnsi="Times New Roman" w:cs="Times New Roman"/>
              </w:rPr>
            </w:pPr>
          </w:p>
          <w:p w14:paraId="39033BD9" w14:textId="77777777" w:rsidR="008161D4" w:rsidRPr="00BD2757" w:rsidRDefault="008161D4" w:rsidP="00385F74">
            <w:pPr>
              <w:rPr>
                <w:rFonts w:ascii="Times New Roman" w:hAnsi="Times New Roman" w:cs="Times New Roman"/>
              </w:rPr>
            </w:pPr>
          </w:p>
        </w:tc>
        <w:tc>
          <w:tcPr>
            <w:tcW w:w="2365" w:type="dxa"/>
          </w:tcPr>
          <w:p w14:paraId="4C1BCD72" w14:textId="77777777" w:rsidR="008161D4" w:rsidRPr="00BD2757" w:rsidRDefault="008161D4" w:rsidP="00385F74">
            <w:pPr>
              <w:rPr>
                <w:rFonts w:ascii="Times New Roman" w:hAnsi="Times New Roman" w:cs="Times New Roman"/>
              </w:rPr>
            </w:pPr>
          </w:p>
        </w:tc>
        <w:tc>
          <w:tcPr>
            <w:tcW w:w="1102" w:type="dxa"/>
          </w:tcPr>
          <w:p w14:paraId="61A5718B" w14:textId="77777777" w:rsidR="008161D4" w:rsidRPr="00BD2757" w:rsidRDefault="008161D4" w:rsidP="00385F74">
            <w:pPr>
              <w:rPr>
                <w:rFonts w:ascii="Times New Roman" w:hAnsi="Times New Roman" w:cs="Times New Roman"/>
              </w:rPr>
            </w:pPr>
          </w:p>
        </w:tc>
        <w:tc>
          <w:tcPr>
            <w:tcW w:w="4568" w:type="dxa"/>
          </w:tcPr>
          <w:p w14:paraId="2301C740" w14:textId="77777777" w:rsidR="008161D4" w:rsidRPr="00BD2757" w:rsidRDefault="008161D4" w:rsidP="00385F74">
            <w:pPr>
              <w:rPr>
                <w:rFonts w:ascii="Times New Roman" w:hAnsi="Times New Roman" w:cs="Times New Roman"/>
              </w:rPr>
            </w:pPr>
          </w:p>
        </w:tc>
      </w:tr>
      <w:tr w:rsidR="00E775F8" w:rsidRPr="00BD2757" w14:paraId="14CADF5E" w14:textId="77777777" w:rsidTr="00D1191F">
        <w:trPr>
          <w:trHeight w:val="1444"/>
        </w:trPr>
        <w:tc>
          <w:tcPr>
            <w:tcW w:w="1816" w:type="dxa"/>
          </w:tcPr>
          <w:p w14:paraId="0A64E604" w14:textId="77777777" w:rsidR="008161D4" w:rsidRPr="00BD2757" w:rsidRDefault="008161D4" w:rsidP="00385F74">
            <w:pPr>
              <w:rPr>
                <w:rFonts w:ascii="Times New Roman" w:hAnsi="Times New Roman" w:cs="Times New Roman"/>
              </w:rPr>
            </w:pPr>
            <w:r w:rsidRPr="00BD2757">
              <w:rPr>
                <w:rFonts w:ascii="Times New Roman" w:hAnsi="Times New Roman" w:cs="Times New Roman"/>
              </w:rPr>
              <w:t>Saturday</w:t>
            </w:r>
          </w:p>
          <w:p w14:paraId="5BD8E485" w14:textId="77777777" w:rsidR="008161D4" w:rsidRPr="00BD2757" w:rsidRDefault="008161D4" w:rsidP="00385F74">
            <w:pPr>
              <w:rPr>
                <w:rFonts w:ascii="Times New Roman" w:hAnsi="Times New Roman" w:cs="Times New Roman"/>
              </w:rPr>
            </w:pPr>
          </w:p>
          <w:p w14:paraId="2AC39D95" w14:textId="77777777" w:rsidR="008161D4" w:rsidRPr="00BD2757" w:rsidRDefault="008161D4" w:rsidP="00385F74">
            <w:pPr>
              <w:rPr>
                <w:rFonts w:ascii="Times New Roman" w:hAnsi="Times New Roman" w:cs="Times New Roman"/>
              </w:rPr>
            </w:pPr>
          </w:p>
        </w:tc>
        <w:tc>
          <w:tcPr>
            <w:tcW w:w="2365" w:type="dxa"/>
          </w:tcPr>
          <w:p w14:paraId="2D8119BF" w14:textId="77777777" w:rsidR="008161D4" w:rsidRPr="00BD2757" w:rsidRDefault="008161D4" w:rsidP="00385F74">
            <w:pPr>
              <w:rPr>
                <w:rFonts w:ascii="Times New Roman" w:hAnsi="Times New Roman" w:cs="Times New Roman"/>
              </w:rPr>
            </w:pPr>
          </w:p>
        </w:tc>
        <w:tc>
          <w:tcPr>
            <w:tcW w:w="1102" w:type="dxa"/>
          </w:tcPr>
          <w:p w14:paraId="4CC58C34" w14:textId="77777777" w:rsidR="008161D4" w:rsidRPr="00BD2757" w:rsidRDefault="008161D4" w:rsidP="00385F74">
            <w:pPr>
              <w:rPr>
                <w:rFonts w:ascii="Times New Roman" w:hAnsi="Times New Roman" w:cs="Times New Roman"/>
              </w:rPr>
            </w:pPr>
          </w:p>
        </w:tc>
        <w:tc>
          <w:tcPr>
            <w:tcW w:w="4568" w:type="dxa"/>
          </w:tcPr>
          <w:p w14:paraId="51A07C3C" w14:textId="77777777" w:rsidR="008161D4" w:rsidRPr="00BD2757" w:rsidRDefault="008161D4" w:rsidP="00385F74">
            <w:pPr>
              <w:rPr>
                <w:rFonts w:ascii="Times New Roman" w:hAnsi="Times New Roman" w:cs="Times New Roman"/>
              </w:rPr>
            </w:pPr>
          </w:p>
        </w:tc>
      </w:tr>
      <w:tr w:rsidR="00E775F8" w:rsidRPr="00BD2757" w14:paraId="6422F65C" w14:textId="77777777" w:rsidTr="00D1191F">
        <w:trPr>
          <w:trHeight w:val="1444"/>
        </w:trPr>
        <w:tc>
          <w:tcPr>
            <w:tcW w:w="1816" w:type="dxa"/>
          </w:tcPr>
          <w:p w14:paraId="45E7DD42" w14:textId="77777777" w:rsidR="008161D4" w:rsidRPr="00BD2757" w:rsidRDefault="008161D4" w:rsidP="00385F74">
            <w:pPr>
              <w:rPr>
                <w:rFonts w:ascii="Times New Roman" w:hAnsi="Times New Roman" w:cs="Times New Roman"/>
              </w:rPr>
            </w:pPr>
            <w:r w:rsidRPr="00BD2757">
              <w:rPr>
                <w:rFonts w:ascii="Times New Roman" w:hAnsi="Times New Roman" w:cs="Times New Roman"/>
              </w:rPr>
              <w:t>Sunday</w:t>
            </w:r>
          </w:p>
          <w:p w14:paraId="6B200B16" w14:textId="77777777" w:rsidR="008161D4" w:rsidRPr="00BD2757" w:rsidRDefault="008161D4" w:rsidP="00385F74">
            <w:pPr>
              <w:rPr>
                <w:rFonts w:ascii="Times New Roman" w:hAnsi="Times New Roman" w:cs="Times New Roman"/>
              </w:rPr>
            </w:pPr>
          </w:p>
          <w:p w14:paraId="47562A3A" w14:textId="77777777" w:rsidR="008161D4" w:rsidRPr="00BD2757" w:rsidRDefault="008161D4" w:rsidP="00385F74">
            <w:pPr>
              <w:rPr>
                <w:rFonts w:ascii="Times New Roman" w:hAnsi="Times New Roman" w:cs="Times New Roman"/>
              </w:rPr>
            </w:pPr>
          </w:p>
        </w:tc>
        <w:tc>
          <w:tcPr>
            <w:tcW w:w="2365" w:type="dxa"/>
          </w:tcPr>
          <w:p w14:paraId="4F9EC7D0" w14:textId="77777777" w:rsidR="008161D4" w:rsidRPr="00BD2757" w:rsidRDefault="008161D4" w:rsidP="00385F74">
            <w:pPr>
              <w:rPr>
                <w:rFonts w:ascii="Times New Roman" w:hAnsi="Times New Roman" w:cs="Times New Roman"/>
              </w:rPr>
            </w:pPr>
          </w:p>
        </w:tc>
        <w:tc>
          <w:tcPr>
            <w:tcW w:w="1102" w:type="dxa"/>
          </w:tcPr>
          <w:p w14:paraId="1964611D" w14:textId="77777777" w:rsidR="008161D4" w:rsidRPr="00BD2757" w:rsidRDefault="008161D4" w:rsidP="00385F74">
            <w:pPr>
              <w:rPr>
                <w:rFonts w:ascii="Times New Roman" w:hAnsi="Times New Roman" w:cs="Times New Roman"/>
              </w:rPr>
            </w:pPr>
          </w:p>
        </w:tc>
        <w:tc>
          <w:tcPr>
            <w:tcW w:w="4568" w:type="dxa"/>
          </w:tcPr>
          <w:p w14:paraId="3AEE5440" w14:textId="77777777" w:rsidR="008161D4" w:rsidRPr="00BD2757" w:rsidRDefault="008161D4" w:rsidP="00385F74">
            <w:pPr>
              <w:rPr>
                <w:rFonts w:ascii="Times New Roman" w:hAnsi="Times New Roman" w:cs="Times New Roman"/>
              </w:rPr>
            </w:pPr>
          </w:p>
        </w:tc>
      </w:tr>
    </w:tbl>
    <w:p w14:paraId="7F9D4888" w14:textId="10472C1E" w:rsidR="00E775F8" w:rsidRPr="00BD2757" w:rsidRDefault="00E775F8" w:rsidP="004D5EC9">
      <w:pPr>
        <w:rPr>
          <w:rFonts w:ascii="Times New Roman" w:hAnsi="Times New Roman" w:cs="Times New Roman"/>
        </w:rPr>
      </w:pPr>
    </w:p>
    <w:p w14:paraId="157443F5" w14:textId="77777777" w:rsidR="006D3CD4" w:rsidRPr="00BD2757" w:rsidRDefault="006D3CD4" w:rsidP="004D5EC9">
      <w:pPr>
        <w:rPr>
          <w:rFonts w:ascii="Times New Roman" w:hAnsi="Times New Roman" w:cs="Times New Roman"/>
        </w:rPr>
      </w:pPr>
    </w:p>
    <w:p w14:paraId="1A4FE440" w14:textId="0EEF5D3D" w:rsidR="00D61284" w:rsidRPr="00BD2757" w:rsidRDefault="00D61284">
      <w:pPr>
        <w:rPr>
          <w:rFonts w:ascii="Times New Roman" w:hAnsi="Times New Roman" w:cs="Times New Roman"/>
          <w:b/>
        </w:rPr>
      </w:pPr>
      <w:r w:rsidRPr="00BD2757">
        <w:rPr>
          <w:rFonts w:ascii="Times New Roman" w:hAnsi="Times New Roman" w:cs="Times New Roman"/>
          <w:b/>
        </w:rPr>
        <w:br w:type="page"/>
      </w:r>
    </w:p>
    <w:p w14:paraId="063DEBE1" w14:textId="77777777" w:rsidR="00D61284" w:rsidRPr="00BD2757" w:rsidRDefault="00D61284" w:rsidP="00D61284">
      <w:pPr>
        <w:pStyle w:val="NormalWeb"/>
        <w:ind w:left="480" w:hanging="480"/>
        <w:rPr>
          <w:b/>
          <w:sz w:val="22"/>
          <w:szCs w:val="22"/>
        </w:rPr>
      </w:pPr>
      <w:r w:rsidRPr="00BD2757">
        <w:rPr>
          <w:b/>
          <w:sz w:val="22"/>
          <w:szCs w:val="22"/>
        </w:rPr>
        <w:lastRenderedPageBreak/>
        <w:t>MARKING RUBRIC</w:t>
      </w:r>
    </w:p>
    <w:tbl>
      <w:tblPr>
        <w:tblStyle w:val="TableGrid"/>
        <w:tblW w:w="0" w:type="auto"/>
        <w:tblInd w:w="-5" w:type="dxa"/>
        <w:tblLook w:val="04A0" w:firstRow="1" w:lastRow="0" w:firstColumn="1" w:lastColumn="0" w:noHBand="0" w:noVBand="1"/>
      </w:tblPr>
      <w:tblGrid>
        <w:gridCol w:w="2344"/>
        <w:gridCol w:w="5040"/>
        <w:gridCol w:w="900"/>
        <w:gridCol w:w="990"/>
      </w:tblGrid>
      <w:tr w:rsidR="00D61284" w:rsidRPr="006C420C" w14:paraId="40187EDE" w14:textId="77777777" w:rsidTr="00375DD1">
        <w:tc>
          <w:tcPr>
            <w:tcW w:w="2160" w:type="dxa"/>
            <w:shd w:val="clear" w:color="auto" w:fill="E7E6E6" w:themeFill="background2"/>
          </w:tcPr>
          <w:p w14:paraId="108ED1C9" w14:textId="77777777" w:rsidR="00D61284" w:rsidRPr="006C420C" w:rsidRDefault="00D61284" w:rsidP="00375DD1">
            <w:pPr>
              <w:pStyle w:val="NormalWeb"/>
              <w:rPr>
                <w:b/>
                <w:sz w:val="22"/>
                <w:szCs w:val="22"/>
              </w:rPr>
            </w:pPr>
            <w:r w:rsidRPr="006C420C">
              <w:rPr>
                <w:b/>
                <w:sz w:val="22"/>
                <w:szCs w:val="22"/>
              </w:rPr>
              <w:t>ACTIVITY LOG</w:t>
            </w:r>
          </w:p>
        </w:tc>
        <w:tc>
          <w:tcPr>
            <w:tcW w:w="5040" w:type="dxa"/>
            <w:shd w:val="clear" w:color="auto" w:fill="E7E6E6" w:themeFill="background2"/>
          </w:tcPr>
          <w:p w14:paraId="5212C497" w14:textId="77777777" w:rsidR="00D61284" w:rsidRPr="006C420C" w:rsidRDefault="00D61284" w:rsidP="00375DD1">
            <w:pPr>
              <w:pStyle w:val="NormalWeb"/>
              <w:rPr>
                <w:b/>
                <w:sz w:val="22"/>
                <w:szCs w:val="22"/>
              </w:rPr>
            </w:pPr>
          </w:p>
        </w:tc>
        <w:tc>
          <w:tcPr>
            <w:tcW w:w="900" w:type="dxa"/>
            <w:shd w:val="clear" w:color="auto" w:fill="E7E6E6" w:themeFill="background2"/>
          </w:tcPr>
          <w:p w14:paraId="350CB404" w14:textId="15CEFC7D" w:rsidR="00D61284" w:rsidRPr="006C420C" w:rsidRDefault="00D61284" w:rsidP="00375DD1">
            <w:pPr>
              <w:pStyle w:val="NormalWeb"/>
              <w:jc w:val="center"/>
              <w:rPr>
                <w:b/>
                <w:sz w:val="22"/>
                <w:szCs w:val="22"/>
              </w:rPr>
            </w:pPr>
            <w:r w:rsidRPr="006C420C">
              <w:rPr>
                <w:b/>
                <w:sz w:val="22"/>
                <w:szCs w:val="22"/>
              </w:rPr>
              <w:t xml:space="preserve">Value </w:t>
            </w:r>
            <w:r w:rsidR="005E50FE" w:rsidRPr="006C420C">
              <w:rPr>
                <w:b/>
                <w:sz w:val="22"/>
                <w:szCs w:val="22"/>
              </w:rPr>
              <w:t>(</w:t>
            </w:r>
            <w:r w:rsidRPr="006C420C">
              <w:rPr>
                <w:b/>
                <w:sz w:val="22"/>
                <w:szCs w:val="22"/>
              </w:rPr>
              <w:t>10</w:t>
            </w:r>
            <w:r w:rsidR="005E50FE" w:rsidRPr="006C420C">
              <w:rPr>
                <w:b/>
                <w:sz w:val="22"/>
                <w:szCs w:val="22"/>
              </w:rPr>
              <w:t>)</w:t>
            </w:r>
          </w:p>
        </w:tc>
        <w:tc>
          <w:tcPr>
            <w:tcW w:w="990" w:type="dxa"/>
            <w:shd w:val="clear" w:color="auto" w:fill="E7E6E6" w:themeFill="background2"/>
          </w:tcPr>
          <w:p w14:paraId="4362CB27" w14:textId="40B8F4E5" w:rsidR="00D61284" w:rsidRPr="006C420C" w:rsidRDefault="00D61284" w:rsidP="00375DD1">
            <w:pPr>
              <w:pStyle w:val="NormalWeb"/>
              <w:jc w:val="center"/>
              <w:rPr>
                <w:b/>
                <w:sz w:val="22"/>
                <w:szCs w:val="22"/>
              </w:rPr>
            </w:pPr>
            <w:r w:rsidRPr="006C420C">
              <w:rPr>
                <w:b/>
                <w:sz w:val="22"/>
                <w:szCs w:val="22"/>
              </w:rPr>
              <w:t xml:space="preserve">MARK </w:t>
            </w:r>
            <w:r w:rsidR="005E50FE" w:rsidRPr="006C420C">
              <w:rPr>
                <w:b/>
                <w:sz w:val="22"/>
                <w:szCs w:val="22"/>
              </w:rPr>
              <w:t>(</w:t>
            </w:r>
            <w:r w:rsidRPr="006C420C">
              <w:rPr>
                <w:b/>
                <w:sz w:val="22"/>
                <w:szCs w:val="22"/>
              </w:rPr>
              <w:t>10</w:t>
            </w:r>
            <w:r w:rsidR="005E50FE" w:rsidRPr="006C420C">
              <w:rPr>
                <w:b/>
                <w:sz w:val="22"/>
                <w:szCs w:val="22"/>
              </w:rPr>
              <w:t>)</w:t>
            </w:r>
          </w:p>
        </w:tc>
      </w:tr>
      <w:tr w:rsidR="00D61284" w:rsidRPr="006C420C" w14:paraId="4A3C658C" w14:textId="77777777" w:rsidTr="00375DD1">
        <w:tc>
          <w:tcPr>
            <w:tcW w:w="2160" w:type="dxa"/>
          </w:tcPr>
          <w:p w14:paraId="06C7F37A" w14:textId="1235E5C8" w:rsidR="00D61284" w:rsidRPr="006C420C" w:rsidRDefault="00D61284" w:rsidP="00375DD1">
            <w:pPr>
              <w:pStyle w:val="NormalWeb"/>
              <w:rPr>
                <w:sz w:val="22"/>
                <w:szCs w:val="22"/>
              </w:rPr>
            </w:pPr>
            <w:r w:rsidRPr="006C420C">
              <w:rPr>
                <w:sz w:val="22"/>
                <w:szCs w:val="22"/>
              </w:rPr>
              <w:t>Log submitted (10)</w:t>
            </w:r>
          </w:p>
        </w:tc>
        <w:tc>
          <w:tcPr>
            <w:tcW w:w="5040" w:type="dxa"/>
          </w:tcPr>
          <w:p w14:paraId="3FD44738" w14:textId="273B3E0E" w:rsidR="00D61284" w:rsidRPr="006C420C" w:rsidRDefault="00D61284" w:rsidP="00375DD1">
            <w:pPr>
              <w:pStyle w:val="NormalWeb"/>
              <w:rPr>
                <w:sz w:val="22"/>
                <w:szCs w:val="22"/>
              </w:rPr>
            </w:pPr>
            <w:r w:rsidRPr="006C420C">
              <w:rPr>
                <w:sz w:val="22"/>
                <w:szCs w:val="22"/>
              </w:rPr>
              <w:t xml:space="preserve">2 pts / day </w:t>
            </w:r>
          </w:p>
        </w:tc>
        <w:tc>
          <w:tcPr>
            <w:tcW w:w="900" w:type="dxa"/>
            <w:shd w:val="clear" w:color="auto" w:fill="E7E6E6" w:themeFill="background2"/>
          </w:tcPr>
          <w:p w14:paraId="4DBCF627" w14:textId="6F3962CA" w:rsidR="00D61284" w:rsidRPr="006C420C" w:rsidRDefault="00D61284" w:rsidP="00375DD1">
            <w:pPr>
              <w:pStyle w:val="NormalWeb"/>
              <w:jc w:val="center"/>
              <w:rPr>
                <w:b/>
                <w:sz w:val="22"/>
                <w:szCs w:val="22"/>
              </w:rPr>
            </w:pPr>
            <w:r w:rsidRPr="006C420C">
              <w:rPr>
                <w:b/>
                <w:sz w:val="22"/>
                <w:szCs w:val="22"/>
              </w:rPr>
              <w:t>10</w:t>
            </w:r>
          </w:p>
        </w:tc>
        <w:tc>
          <w:tcPr>
            <w:tcW w:w="990" w:type="dxa"/>
          </w:tcPr>
          <w:p w14:paraId="653C0298" w14:textId="078FE0CA" w:rsidR="00D61284" w:rsidRPr="006C420C" w:rsidRDefault="00D61284" w:rsidP="00375DD1">
            <w:pPr>
              <w:pStyle w:val="NormalWeb"/>
              <w:jc w:val="center"/>
              <w:rPr>
                <w:sz w:val="22"/>
                <w:szCs w:val="22"/>
              </w:rPr>
            </w:pPr>
            <w:r w:rsidRPr="006C420C">
              <w:rPr>
                <w:sz w:val="22"/>
                <w:szCs w:val="22"/>
              </w:rPr>
              <w:t>10</w:t>
            </w:r>
          </w:p>
        </w:tc>
      </w:tr>
      <w:tr w:rsidR="00D61284" w:rsidRPr="006C420C" w14:paraId="3539DCDE" w14:textId="77777777" w:rsidTr="00D61284">
        <w:tc>
          <w:tcPr>
            <w:tcW w:w="2160" w:type="dxa"/>
          </w:tcPr>
          <w:p w14:paraId="0A108E05" w14:textId="7D306915" w:rsidR="00D61284" w:rsidRPr="006C420C" w:rsidRDefault="00D61284" w:rsidP="00375DD1">
            <w:pPr>
              <w:pStyle w:val="NormalWeb"/>
              <w:rPr>
                <w:sz w:val="22"/>
                <w:szCs w:val="22"/>
              </w:rPr>
            </w:pPr>
          </w:p>
        </w:tc>
        <w:tc>
          <w:tcPr>
            <w:tcW w:w="5040" w:type="dxa"/>
          </w:tcPr>
          <w:p w14:paraId="38250758" w14:textId="453C376D" w:rsidR="00D61284" w:rsidRPr="006C420C" w:rsidRDefault="00D61284" w:rsidP="00375DD1">
            <w:pPr>
              <w:pStyle w:val="NormalWeb"/>
              <w:rPr>
                <w:sz w:val="22"/>
                <w:szCs w:val="22"/>
              </w:rPr>
            </w:pPr>
          </w:p>
        </w:tc>
        <w:tc>
          <w:tcPr>
            <w:tcW w:w="900" w:type="dxa"/>
            <w:shd w:val="clear" w:color="auto" w:fill="auto"/>
          </w:tcPr>
          <w:p w14:paraId="7F979747" w14:textId="22186D6F" w:rsidR="00D61284" w:rsidRPr="006C420C" w:rsidRDefault="00D61284" w:rsidP="00375DD1">
            <w:pPr>
              <w:pStyle w:val="NormalWeb"/>
              <w:jc w:val="center"/>
              <w:rPr>
                <w:sz w:val="22"/>
                <w:szCs w:val="22"/>
              </w:rPr>
            </w:pPr>
            <w:r w:rsidRPr="006C420C">
              <w:rPr>
                <w:b/>
                <w:sz w:val="22"/>
                <w:szCs w:val="22"/>
              </w:rPr>
              <w:t>10</w:t>
            </w:r>
          </w:p>
        </w:tc>
        <w:tc>
          <w:tcPr>
            <w:tcW w:w="990" w:type="dxa"/>
          </w:tcPr>
          <w:p w14:paraId="7593769A" w14:textId="710F3505" w:rsidR="00D61284" w:rsidRPr="006C420C" w:rsidRDefault="00D61284" w:rsidP="00375DD1">
            <w:pPr>
              <w:pStyle w:val="NormalWeb"/>
              <w:jc w:val="center"/>
              <w:rPr>
                <w:sz w:val="22"/>
                <w:szCs w:val="22"/>
              </w:rPr>
            </w:pPr>
            <w:r w:rsidRPr="006C420C">
              <w:rPr>
                <w:sz w:val="22"/>
                <w:szCs w:val="22"/>
              </w:rPr>
              <w:t>10</w:t>
            </w:r>
          </w:p>
        </w:tc>
      </w:tr>
      <w:tr w:rsidR="00D61284" w:rsidRPr="006C420C" w14:paraId="22DA87FF" w14:textId="77777777" w:rsidTr="00D61284">
        <w:tc>
          <w:tcPr>
            <w:tcW w:w="2160" w:type="dxa"/>
            <w:shd w:val="clear" w:color="auto" w:fill="auto"/>
          </w:tcPr>
          <w:p w14:paraId="07DB1249" w14:textId="77777777" w:rsidR="00D61284" w:rsidRPr="006C420C" w:rsidRDefault="00D61284" w:rsidP="00375DD1">
            <w:pPr>
              <w:pStyle w:val="NormalWeb"/>
              <w:rPr>
                <w:sz w:val="22"/>
                <w:szCs w:val="22"/>
              </w:rPr>
            </w:pPr>
          </w:p>
        </w:tc>
        <w:tc>
          <w:tcPr>
            <w:tcW w:w="5040" w:type="dxa"/>
            <w:shd w:val="clear" w:color="auto" w:fill="auto"/>
          </w:tcPr>
          <w:p w14:paraId="7A5921A1" w14:textId="77777777" w:rsidR="00D61284" w:rsidRPr="006C420C" w:rsidRDefault="00D61284" w:rsidP="00375DD1">
            <w:pPr>
              <w:pStyle w:val="NormalWeb"/>
              <w:rPr>
                <w:sz w:val="22"/>
                <w:szCs w:val="22"/>
              </w:rPr>
            </w:pPr>
          </w:p>
        </w:tc>
        <w:tc>
          <w:tcPr>
            <w:tcW w:w="900" w:type="dxa"/>
            <w:shd w:val="clear" w:color="auto" w:fill="auto"/>
          </w:tcPr>
          <w:p w14:paraId="486C16A6" w14:textId="6F71F76D" w:rsidR="00D61284" w:rsidRPr="006C420C" w:rsidRDefault="00D61284" w:rsidP="00375DD1">
            <w:pPr>
              <w:pStyle w:val="NormalWeb"/>
              <w:jc w:val="center"/>
              <w:rPr>
                <w:b/>
                <w:sz w:val="22"/>
                <w:szCs w:val="22"/>
              </w:rPr>
            </w:pPr>
          </w:p>
        </w:tc>
        <w:tc>
          <w:tcPr>
            <w:tcW w:w="990" w:type="dxa"/>
            <w:shd w:val="clear" w:color="auto" w:fill="auto"/>
          </w:tcPr>
          <w:p w14:paraId="75ADAD34" w14:textId="022DFF1F" w:rsidR="00D61284" w:rsidRPr="006C420C" w:rsidRDefault="00D61284" w:rsidP="00375DD1">
            <w:pPr>
              <w:pStyle w:val="NormalWeb"/>
              <w:jc w:val="center"/>
              <w:rPr>
                <w:sz w:val="22"/>
                <w:szCs w:val="22"/>
              </w:rPr>
            </w:pPr>
          </w:p>
        </w:tc>
      </w:tr>
      <w:tr w:rsidR="00D61284" w:rsidRPr="006C420C" w14:paraId="44CE5D2E" w14:textId="77777777" w:rsidTr="00D61284">
        <w:tc>
          <w:tcPr>
            <w:tcW w:w="2160" w:type="dxa"/>
            <w:shd w:val="clear" w:color="auto" w:fill="E7E6E6" w:themeFill="background2"/>
          </w:tcPr>
          <w:p w14:paraId="34A00EE4" w14:textId="39A0F8BE" w:rsidR="00D61284" w:rsidRPr="006C420C" w:rsidRDefault="00D61284" w:rsidP="00375DD1">
            <w:pPr>
              <w:pStyle w:val="NormalWeb"/>
              <w:rPr>
                <w:b/>
                <w:sz w:val="22"/>
                <w:szCs w:val="22"/>
              </w:rPr>
            </w:pPr>
            <w:r w:rsidRPr="006C420C">
              <w:rPr>
                <w:b/>
                <w:sz w:val="22"/>
                <w:szCs w:val="22"/>
              </w:rPr>
              <w:t>REFLECTION</w:t>
            </w:r>
          </w:p>
        </w:tc>
        <w:tc>
          <w:tcPr>
            <w:tcW w:w="5040" w:type="dxa"/>
            <w:shd w:val="clear" w:color="auto" w:fill="E7E6E6" w:themeFill="background2"/>
          </w:tcPr>
          <w:p w14:paraId="7B67FEB7" w14:textId="77777777" w:rsidR="00D61284" w:rsidRPr="006C420C" w:rsidRDefault="00D61284" w:rsidP="00375DD1">
            <w:pPr>
              <w:pStyle w:val="NormalWeb"/>
              <w:rPr>
                <w:sz w:val="22"/>
                <w:szCs w:val="22"/>
              </w:rPr>
            </w:pPr>
          </w:p>
        </w:tc>
        <w:tc>
          <w:tcPr>
            <w:tcW w:w="900" w:type="dxa"/>
            <w:shd w:val="clear" w:color="auto" w:fill="E7E6E6" w:themeFill="background2"/>
          </w:tcPr>
          <w:p w14:paraId="5FA3B408" w14:textId="1297BDFD" w:rsidR="00D61284" w:rsidRPr="006C420C" w:rsidRDefault="00D61284" w:rsidP="00375DD1">
            <w:pPr>
              <w:pStyle w:val="NormalWeb"/>
              <w:jc w:val="center"/>
              <w:rPr>
                <w:b/>
                <w:sz w:val="22"/>
                <w:szCs w:val="22"/>
              </w:rPr>
            </w:pPr>
            <w:r w:rsidRPr="006C420C">
              <w:rPr>
                <w:b/>
                <w:sz w:val="22"/>
                <w:szCs w:val="22"/>
              </w:rPr>
              <w:t xml:space="preserve">Value </w:t>
            </w:r>
            <w:r w:rsidR="005E50FE" w:rsidRPr="006C420C">
              <w:rPr>
                <w:b/>
                <w:sz w:val="22"/>
                <w:szCs w:val="22"/>
              </w:rPr>
              <w:t>(</w:t>
            </w:r>
            <w:r w:rsidRPr="006C420C">
              <w:rPr>
                <w:b/>
                <w:sz w:val="22"/>
                <w:szCs w:val="22"/>
              </w:rPr>
              <w:t>35</w:t>
            </w:r>
            <w:r w:rsidR="005E50FE" w:rsidRPr="006C420C">
              <w:rPr>
                <w:b/>
                <w:sz w:val="22"/>
                <w:szCs w:val="22"/>
              </w:rPr>
              <w:t>)</w:t>
            </w:r>
          </w:p>
        </w:tc>
        <w:tc>
          <w:tcPr>
            <w:tcW w:w="990" w:type="dxa"/>
            <w:shd w:val="clear" w:color="auto" w:fill="E7E6E6" w:themeFill="background2"/>
          </w:tcPr>
          <w:p w14:paraId="263E72FF" w14:textId="626044F6" w:rsidR="00D61284" w:rsidRPr="006C420C" w:rsidRDefault="00D61284" w:rsidP="00375DD1">
            <w:pPr>
              <w:pStyle w:val="NormalWeb"/>
              <w:jc w:val="center"/>
              <w:rPr>
                <w:b/>
                <w:sz w:val="22"/>
                <w:szCs w:val="22"/>
              </w:rPr>
            </w:pPr>
            <w:r w:rsidRPr="006C420C">
              <w:rPr>
                <w:b/>
                <w:sz w:val="22"/>
                <w:szCs w:val="22"/>
              </w:rPr>
              <w:t xml:space="preserve">MARK </w:t>
            </w:r>
            <w:r w:rsidR="005E50FE" w:rsidRPr="006C420C">
              <w:rPr>
                <w:b/>
                <w:sz w:val="22"/>
                <w:szCs w:val="22"/>
              </w:rPr>
              <w:t>(</w:t>
            </w:r>
            <w:r w:rsidRPr="006C420C">
              <w:rPr>
                <w:b/>
                <w:sz w:val="22"/>
                <w:szCs w:val="22"/>
              </w:rPr>
              <w:t>35</w:t>
            </w:r>
            <w:r w:rsidR="005E50FE" w:rsidRPr="006C420C">
              <w:rPr>
                <w:b/>
                <w:sz w:val="22"/>
                <w:szCs w:val="22"/>
              </w:rPr>
              <w:t>)</w:t>
            </w:r>
          </w:p>
        </w:tc>
      </w:tr>
      <w:tr w:rsidR="005E50FE" w:rsidRPr="006C420C" w14:paraId="5730BF88" w14:textId="77777777" w:rsidTr="00D61284">
        <w:tc>
          <w:tcPr>
            <w:tcW w:w="2160" w:type="dxa"/>
          </w:tcPr>
          <w:p w14:paraId="3BD97E8F" w14:textId="22427819" w:rsidR="005E50FE" w:rsidRPr="006C420C" w:rsidRDefault="005E50FE" w:rsidP="005E50FE">
            <w:pPr>
              <w:pStyle w:val="NormalWeb"/>
              <w:rPr>
                <w:sz w:val="22"/>
                <w:szCs w:val="22"/>
              </w:rPr>
            </w:pPr>
            <w:r w:rsidRPr="006C420C">
              <w:rPr>
                <w:sz w:val="22"/>
                <w:szCs w:val="22"/>
              </w:rPr>
              <w:t>Questions answered</w:t>
            </w:r>
          </w:p>
        </w:tc>
        <w:tc>
          <w:tcPr>
            <w:tcW w:w="5040" w:type="dxa"/>
          </w:tcPr>
          <w:p w14:paraId="21D90D6A" w14:textId="6B060BAE" w:rsidR="005E50FE" w:rsidRPr="006C420C" w:rsidRDefault="005E50FE" w:rsidP="005E50FE">
            <w:pPr>
              <w:pStyle w:val="NormalWeb"/>
              <w:rPr>
                <w:sz w:val="22"/>
                <w:szCs w:val="22"/>
              </w:rPr>
            </w:pPr>
            <w:r w:rsidRPr="006C420C">
              <w:rPr>
                <w:sz w:val="22"/>
                <w:szCs w:val="22"/>
              </w:rPr>
              <w:t>(3x1 pts each)</w:t>
            </w:r>
          </w:p>
        </w:tc>
        <w:tc>
          <w:tcPr>
            <w:tcW w:w="900" w:type="dxa"/>
            <w:shd w:val="clear" w:color="auto" w:fill="E7E6E6" w:themeFill="background2"/>
          </w:tcPr>
          <w:p w14:paraId="1EE470B4" w14:textId="61FAFFAE" w:rsidR="005E50FE" w:rsidRPr="006C420C" w:rsidRDefault="005E50FE" w:rsidP="005E50FE">
            <w:pPr>
              <w:pStyle w:val="NormalWeb"/>
              <w:jc w:val="center"/>
              <w:rPr>
                <w:sz w:val="22"/>
                <w:szCs w:val="22"/>
              </w:rPr>
            </w:pPr>
            <w:r w:rsidRPr="006C420C">
              <w:rPr>
                <w:sz w:val="22"/>
                <w:szCs w:val="22"/>
              </w:rPr>
              <w:t>3</w:t>
            </w:r>
          </w:p>
        </w:tc>
        <w:tc>
          <w:tcPr>
            <w:tcW w:w="990" w:type="dxa"/>
          </w:tcPr>
          <w:p w14:paraId="3CC47106" w14:textId="752F9E95" w:rsidR="005E50FE" w:rsidRPr="006C420C" w:rsidRDefault="005E50FE" w:rsidP="005E50FE">
            <w:pPr>
              <w:pStyle w:val="NormalWeb"/>
              <w:jc w:val="center"/>
              <w:rPr>
                <w:b/>
                <w:sz w:val="22"/>
                <w:szCs w:val="22"/>
              </w:rPr>
            </w:pPr>
            <w:r w:rsidRPr="006C420C">
              <w:rPr>
                <w:sz w:val="22"/>
                <w:szCs w:val="22"/>
              </w:rPr>
              <w:t>3</w:t>
            </w:r>
          </w:p>
        </w:tc>
      </w:tr>
      <w:tr w:rsidR="005E50FE" w:rsidRPr="006C420C" w14:paraId="2298637A" w14:textId="77777777" w:rsidTr="00375DD1">
        <w:tc>
          <w:tcPr>
            <w:tcW w:w="2160" w:type="dxa"/>
          </w:tcPr>
          <w:p w14:paraId="0430A1C5" w14:textId="3EE3BB4E" w:rsidR="005E50FE" w:rsidRPr="006C420C" w:rsidRDefault="005E50FE" w:rsidP="005E50FE">
            <w:pPr>
              <w:pStyle w:val="NormalWeb"/>
              <w:rPr>
                <w:sz w:val="22"/>
                <w:szCs w:val="22"/>
              </w:rPr>
            </w:pPr>
            <w:r w:rsidRPr="006C420C">
              <w:rPr>
                <w:sz w:val="22"/>
                <w:szCs w:val="22"/>
              </w:rPr>
              <w:t>Length (full page)</w:t>
            </w:r>
          </w:p>
        </w:tc>
        <w:tc>
          <w:tcPr>
            <w:tcW w:w="5040" w:type="dxa"/>
          </w:tcPr>
          <w:p w14:paraId="58BAC27B" w14:textId="21AC0C8E" w:rsidR="005E50FE" w:rsidRPr="006C420C" w:rsidRDefault="005E50FE" w:rsidP="005E50FE">
            <w:pPr>
              <w:pStyle w:val="NormalWeb"/>
              <w:rPr>
                <w:sz w:val="22"/>
                <w:szCs w:val="22"/>
              </w:rPr>
            </w:pPr>
            <w:r w:rsidRPr="006C420C">
              <w:rPr>
                <w:sz w:val="22"/>
                <w:szCs w:val="22"/>
              </w:rPr>
              <w:t>1 – half or less / 1.5 – three quarters / 2 - full</w:t>
            </w:r>
          </w:p>
        </w:tc>
        <w:tc>
          <w:tcPr>
            <w:tcW w:w="900" w:type="dxa"/>
            <w:shd w:val="clear" w:color="auto" w:fill="E7E6E6" w:themeFill="background2"/>
          </w:tcPr>
          <w:p w14:paraId="0FC3C034" w14:textId="606A7961" w:rsidR="005E50FE" w:rsidRPr="006C420C" w:rsidRDefault="005E50FE" w:rsidP="005E50FE">
            <w:pPr>
              <w:pStyle w:val="NormalWeb"/>
              <w:jc w:val="center"/>
              <w:rPr>
                <w:b/>
                <w:sz w:val="22"/>
                <w:szCs w:val="22"/>
              </w:rPr>
            </w:pPr>
            <w:r w:rsidRPr="006C420C">
              <w:rPr>
                <w:sz w:val="22"/>
                <w:szCs w:val="22"/>
              </w:rPr>
              <w:t>2</w:t>
            </w:r>
          </w:p>
        </w:tc>
        <w:tc>
          <w:tcPr>
            <w:tcW w:w="990" w:type="dxa"/>
          </w:tcPr>
          <w:p w14:paraId="63B1445C" w14:textId="6FBF5740" w:rsidR="005E50FE" w:rsidRPr="006C420C" w:rsidRDefault="005E50FE" w:rsidP="005E50FE">
            <w:pPr>
              <w:pStyle w:val="NormalWeb"/>
              <w:jc w:val="center"/>
              <w:rPr>
                <w:b/>
                <w:sz w:val="22"/>
                <w:szCs w:val="22"/>
              </w:rPr>
            </w:pPr>
            <w:r w:rsidRPr="006C420C">
              <w:rPr>
                <w:sz w:val="22"/>
                <w:szCs w:val="22"/>
              </w:rPr>
              <w:t>2</w:t>
            </w:r>
          </w:p>
        </w:tc>
      </w:tr>
      <w:tr w:rsidR="005E50FE" w:rsidRPr="006C420C" w14:paraId="30208BC8" w14:textId="77777777" w:rsidTr="00375DD1">
        <w:tc>
          <w:tcPr>
            <w:tcW w:w="2160" w:type="dxa"/>
          </w:tcPr>
          <w:p w14:paraId="4B2D01EE" w14:textId="4DD9BA43" w:rsidR="005E50FE" w:rsidRPr="006C420C" w:rsidRDefault="005E50FE" w:rsidP="005E50FE">
            <w:pPr>
              <w:pStyle w:val="NormalWeb"/>
              <w:rPr>
                <w:sz w:val="22"/>
                <w:szCs w:val="22"/>
              </w:rPr>
            </w:pPr>
            <w:r w:rsidRPr="006C420C">
              <w:rPr>
                <w:sz w:val="22"/>
                <w:szCs w:val="22"/>
              </w:rPr>
              <w:t xml:space="preserve">1. </w:t>
            </w:r>
            <w:r w:rsidR="006C420C" w:rsidRPr="006C420C">
              <w:rPr>
                <w:sz w:val="22"/>
                <w:szCs w:val="22"/>
              </w:rPr>
              <w:t xml:space="preserve">Degree </w:t>
            </w:r>
            <w:r w:rsidRPr="006C420C">
              <w:rPr>
                <w:sz w:val="22"/>
                <w:szCs w:val="22"/>
              </w:rPr>
              <w:t>of engagement</w:t>
            </w:r>
          </w:p>
        </w:tc>
        <w:tc>
          <w:tcPr>
            <w:tcW w:w="5040" w:type="dxa"/>
          </w:tcPr>
          <w:p w14:paraId="18AFF3A9" w14:textId="7FD18E3A" w:rsidR="005E50FE" w:rsidRPr="006C420C" w:rsidRDefault="006C420C" w:rsidP="005E50FE">
            <w:pPr>
              <w:pStyle w:val="NormalWeb"/>
              <w:rPr>
                <w:sz w:val="22"/>
                <w:szCs w:val="22"/>
              </w:rPr>
            </w:pPr>
            <w:r w:rsidRPr="006C420C">
              <w:rPr>
                <w:sz w:val="22"/>
                <w:szCs w:val="22"/>
              </w:rPr>
              <w:t>5 – Basic response, undeveloped / 7.5 – Adequate detail, thoughtful / 10 – Detailed, thoughtful, articulate (these numbers are reference guides)</w:t>
            </w:r>
          </w:p>
        </w:tc>
        <w:tc>
          <w:tcPr>
            <w:tcW w:w="900" w:type="dxa"/>
            <w:shd w:val="clear" w:color="auto" w:fill="E7E6E6" w:themeFill="background2"/>
          </w:tcPr>
          <w:p w14:paraId="312358F6" w14:textId="69D86BDB" w:rsidR="005E50FE" w:rsidRPr="006C420C" w:rsidRDefault="005E50FE" w:rsidP="005E50FE">
            <w:pPr>
              <w:pStyle w:val="NormalWeb"/>
              <w:jc w:val="center"/>
              <w:rPr>
                <w:sz w:val="22"/>
                <w:szCs w:val="22"/>
              </w:rPr>
            </w:pPr>
            <w:r w:rsidRPr="006C420C">
              <w:rPr>
                <w:sz w:val="22"/>
                <w:szCs w:val="22"/>
              </w:rPr>
              <w:t>10</w:t>
            </w:r>
          </w:p>
        </w:tc>
        <w:tc>
          <w:tcPr>
            <w:tcW w:w="990" w:type="dxa"/>
          </w:tcPr>
          <w:p w14:paraId="3418A28B" w14:textId="2EAE9FC1" w:rsidR="005E50FE" w:rsidRPr="006C420C" w:rsidRDefault="005E50FE" w:rsidP="005E50FE">
            <w:pPr>
              <w:pStyle w:val="NormalWeb"/>
              <w:jc w:val="center"/>
              <w:rPr>
                <w:sz w:val="22"/>
                <w:szCs w:val="22"/>
              </w:rPr>
            </w:pPr>
            <w:r w:rsidRPr="006C420C">
              <w:rPr>
                <w:sz w:val="22"/>
                <w:szCs w:val="22"/>
              </w:rPr>
              <w:t>10</w:t>
            </w:r>
          </w:p>
        </w:tc>
      </w:tr>
      <w:tr w:rsidR="006C420C" w:rsidRPr="006C420C" w14:paraId="40B3C436" w14:textId="77777777" w:rsidTr="00375DD1">
        <w:tc>
          <w:tcPr>
            <w:tcW w:w="2160" w:type="dxa"/>
          </w:tcPr>
          <w:p w14:paraId="6B9F56F6" w14:textId="254A52BD" w:rsidR="006C420C" w:rsidRPr="006C420C" w:rsidRDefault="006C420C" w:rsidP="006C420C">
            <w:pPr>
              <w:pStyle w:val="NormalWeb"/>
              <w:rPr>
                <w:sz w:val="22"/>
                <w:szCs w:val="22"/>
              </w:rPr>
            </w:pPr>
            <w:r w:rsidRPr="006C420C">
              <w:rPr>
                <w:sz w:val="22"/>
                <w:szCs w:val="22"/>
              </w:rPr>
              <w:t>2. Degree of engagement</w:t>
            </w:r>
          </w:p>
        </w:tc>
        <w:tc>
          <w:tcPr>
            <w:tcW w:w="5040" w:type="dxa"/>
          </w:tcPr>
          <w:p w14:paraId="5AD81D5E" w14:textId="2F54E651" w:rsidR="006C420C" w:rsidRPr="006C420C" w:rsidRDefault="006C420C" w:rsidP="006C420C">
            <w:pPr>
              <w:pStyle w:val="NormalWeb"/>
              <w:rPr>
                <w:sz w:val="22"/>
                <w:szCs w:val="22"/>
              </w:rPr>
            </w:pPr>
            <w:r w:rsidRPr="006C420C">
              <w:rPr>
                <w:sz w:val="22"/>
                <w:szCs w:val="22"/>
              </w:rPr>
              <w:t>5 – Basic response, undeveloped / 7.5 – Adequate detail, thoughtful / 10 – Detailed, thoughtful, articulate (these numbers are reference guides)</w:t>
            </w:r>
          </w:p>
        </w:tc>
        <w:tc>
          <w:tcPr>
            <w:tcW w:w="900" w:type="dxa"/>
            <w:shd w:val="clear" w:color="auto" w:fill="E7E6E6" w:themeFill="background2"/>
          </w:tcPr>
          <w:p w14:paraId="2FEB7EAF" w14:textId="67147A1B" w:rsidR="006C420C" w:rsidRPr="006C420C" w:rsidRDefault="006C420C" w:rsidP="006C420C">
            <w:pPr>
              <w:pStyle w:val="NormalWeb"/>
              <w:jc w:val="center"/>
              <w:rPr>
                <w:sz w:val="22"/>
                <w:szCs w:val="22"/>
              </w:rPr>
            </w:pPr>
            <w:r w:rsidRPr="006C420C">
              <w:rPr>
                <w:sz w:val="22"/>
                <w:szCs w:val="22"/>
              </w:rPr>
              <w:t>10</w:t>
            </w:r>
          </w:p>
        </w:tc>
        <w:tc>
          <w:tcPr>
            <w:tcW w:w="990" w:type="dxa"/>
          </w:tcPr>
          <w:p w14:paraId="7867C9C0" w14:textId="179D3EFE" w:rsidR="006C420C" w:rsidRPr="006C420C" w:rsidRDefault="006C420C" w:rsidP="006C420C">
            <w:pPr>
              <w:pStyle w:val="NormalWeb"/>
              <w:jc w:val="center"/>
              <w:rPr>
                <w:sz w:val="22"/>
                <w:szCs w:val="22"/>
              </w:rPr>
            </w:pPr>
            <w:r w:rsidRPr="006C420C">
              <w:rPr>
                <w:sz w:val="22"/>
                <w:szCs w:val="22"/>
              </w:rPr>
              <w:t>10</w:t>
            </w:r>
          </w:p>
        </w:tc>
      </w:tr>
      <w:tr w:rsidR="006C420C" w:rsidRPr="006C420C" w14:paraId="455F5AAF" w14:textId="77777777" w:rsidTr="00375DD1">
        <w:tc>
          <w:tcPr>
            <w:tcW w:w="2160" w:type="dxa"/>
          </w:tcPr>
          <w:p w14:paraId="4B7B1007" w14:textId="0686604E" w:rsidR="006C420C" w:rsidRPr="006C420C" w:rsidRDefault="006C420C" w:rsidP="006C420C">
            <w:pPr>
              <w:pStyle w:val="NormalWeb"/>
              <w:rPr>
                <w:sz w:val="22"/>
                <w:szCs w:val="22"/>
              </w:rPr>
            </w:pPr>
            <w:r w:rsidRPr="006C420C">
              <w:rPr>
                <w:sz w:val="22"/>
                <w:szCs w:val="22"/>
              </w:rPr>
              <w:t>3. Degree of engagement</w:t>
            </w:r>
          </w:p>
        </w:tc>
        <w:tc>
          <w:tcPr>
            <w:tcW w:w="5040" w:type="dxa"/>
          </w:tcPr>
          <w:p w14:paraId="4B22B02A" w14:textId="08C1B5B8" w:rsidR="006C420C" w:rsidRPr="006C420C" w:rsidRDefault="006C420C" w:rsidP="006C420C">
            <w:pPr>
              <w:pStyle w:val="NormalWeb"/>
              <w:rPr>
                <w:sz w:val="22"/>
                <w:szCs w:val="22"/>
              </w:rPr>
            </w:pPr>
            <w:r w:rsidRPr="006C420C">
              <w:rPr>
                <w:sz w:val="22"/>
                <w:szCs w:val="22"/>
              </w:rPr>
              <w:t>5 – Basic response, undeveloped / 7.5 – Adequate detail, thoughtful / 10 – Detailed, thoughtful, articulate (these numbers are reference guides)</w:t>
            </w:r>
          </w:p>
        </w:tc>
        <w:tc>
          <w:tcPr>
            <w:tcW w:w="900" w:type="dxa"/>
            <w:shd w:val="clear" w:color="auto" w:fill="E7E6E6" w:themeFill="background2"/>
          </w:tcPr>
          <w:p w14:paraId="0CCD0A03" w14:textId="0A64F989" w:rsidR="006C420C" w:rsidRPr="006C420C" w:rsidRDefault="006C420C" w:rsidP="006C420C">
            <w:pPr>
              <w:pStyle w:val="NormalWeb"/>
              <w:jc w:val="center"/>
              <w:rPr>
                <w:sz w:val="22"/>
                <w:szCs w:val="22"/>
              </w:rPr>
            </w:pPr>
            <w:r w:rsidRPr="006C420C">
              <w:rPr>
                <w:sz w:val="22"/>
                <w:szCs w:val="22"/>
              </w:rPr>
              <w:t>10</w:t>
            </w:r>
          </w:p>
        </w:tc>
        <w:tc>
          <w:tcPr>
            <w:tcW w:w="990" w:type="dxa"/>
          </w:tcPr>
          <w:p w14:paraId="3105C4E5" w14:textId="5EC5BE41" w:rsidR="006C420C" w:rsidRPr="006C420C" w:rsidRDefault="006C420C" w:rsidP="006C420C">
            <w:pPr>
              <w:pStyle w:val="NormalWeb"/>
              <w:jc w:val="center"/>
              <w:rPr>
                <w:sz w:val="22"/>
                <w:szCs w:val="22"/>
              </w:rPr>
            </w:pPr>
            <w:r w:rsidRPr="006C420C">
              <w:rPr>
                <w:sz w:val="22"/>
                <w:szCs w:val="22"/>
              </w:rPr>
              <w:t>10</w:t>
            </w:r>
          </w:p>
        </w:tc>
      </w:tr>
      <w:tr w:rsidR="005E50FE" w:rsidRPr="006C420C" w14:paraId="1C26D6F7" w14:textId="77777777" w:rsidTr="00375DD1">
        <w:tc>
          <w:tcPr>
            <w:tcW w:w="2160" w:type="dxa"/>
          </w:tcPr>
          <w:p w14:paraId="755552FE" w14:textId="72429C47" w:rsidR="005E50FE" w:rsidRPr="006C420C" w:rsidRDefault="005E50FE" w:rsidP="005E50FE">
            <w:pPr>
              <w:pStyle w:val="NormalWeb"/>
              <w:rPr>
                <w:sz w:val="22"/>
                <w:szCs w:val="22"/>
              </w:rPr>
            </w:pPr>
          </w:p>
        </w:tc>
        <w:tc>
          <w:tcPr>
            <w:tcW w:w="5040" w:type="dxa"/>
          </w:tcPr>
          <w:p w14:paraId="655DC1BF" w14:textId="00725146" w:rsidR="005E50FE" w:rsidRPr="006C420C" w:rsidRDefault="005E50FE" w:rsidP="005E50FE">
            <w:pPr>
              <w:pStyle w:val="NormalWeb"/>
              <w:rPr>
                <w:sz w:val="22"/>
                <w:szCs w:val="22"/>
              </w:rPr>
            </w:pPr>
          </w:p>
        </w:tc>
        <w:tc>
          <w:tcPr>
            <w:tcW w:w="900" w:type="dxa"/>
            <w:shd w:val="clear" w:color="auto" w:fill="E7E6E6" w:themeFill="background2"/>
          </w:tcPr>
          <w:p w14:paraId="58DEB6BE" w14:textId="3CA4991C" w:rsidR="005E50FE" w:rsidRPr="006C420C" w:rsidRDefault="005E50FE" w:rsidP="005E50FE">
            <w:pPr>
              <w:pStyle w:val="NormalWeb"/>
              <w:jc w:val="center"/>
              <w:rPr>
                <w:b/>
                <w:sz w:val="22"/>
                <w:szCs w:val="22"/>
              </w:rPr>
            </w:pPr>
            <w:r w:rsidRPr="006C420C">
              <w:rPr>
                <w:b/>
                <w:sz w:val="22"/>
                <w:szCs w:val="22"/>
              </w:rPr>
              <w:t>35</w:t>
            </w:r>
          </w:p>
        </w:tc>
        <w:tc>
          <w:tcPr>
            <w:tcW w:w="990" w:type="dxa"/>
          </w:tcPr>
          <w:p w14:paraId="7315889D" w14:textId="1192A73C" w:rsidR="005E50FE" w:rsidRPr="006C420C" w:rsidRDefault="005E50FE" w:rsidP="005E50FE">
            <w:pPr>
              <w:pStyle w:val="NormalWeb"/>
              <w:jc w:val="center"/>
              <w:rPr>
                <w:b/>
                <w:sz w:val="22"/>
                <w:szCs w:val="22"/>
              </w:rPr>
            </w:pPr>
            <w:r w:rsidRPr="006C420C">
              <w:rPr>
                <w:b/>
                <w:sz w:val="22"/>
                <w:szCs w:val="22"/>
              </w:rPr>
              <w:t>35</w:t>
            </w:r>
          </w:p>
        </w:tc>
      </w:tr>
      <w:tr w:rsidR="00D61284" w:rsidRPr="006C420C" w14:paraId="66235FAF" w14:textId="77777777" w:rsidTr="00D61284">
        <w:tc>
          <w:tcPr>
            <w:tcW w:w="2160" w:type="dxa"/>
          </w:tcPr>
          <w:p w14:paraId="4F1A9745" w14:textId="77777777" w:rsidR="00D61284" w:rsidRPr="006C420C" w:rsidRDefault="00D61284" w:rsidP="00375DD1">
            <w:pPr>
              <w:pStyle w:val="NormalWeb"/>
              <w:rPr>
                <w:sz w:val="22"/>
                <w:szCs w:val="22"/>
              </w:rPr>
            </w:pPr>
          </w:p>
        </w:tc>
        <w:tc>
          <w:tcPr>
            <w:tcW w:w="5040" w:type="dxa"/>
          </w:tcPr>
          <w:p w14:paraId="4A2A1AE4" w14:textId="77777777" w:rsidR="00D61284" w:rsidRPr="006C420C" w:rsidRDefault="00D61284" w:rsidP="00375DD1">
            <w:pPr>
              <w:pStyle w:val="NormalWeb"/>
              <w:rPr>
                <w:sz w:val="22"/>
                <w:szCs w:val="22"/>
              </w:rPr>
            </w:pPr>
          </w:p>
        </w:tc>
        <w:tc>
          <w:tcPr>
            <w:tcW w:w="900" w:type="dxa"/>
            <w:shd w:val="clear" w:color="auto" w:fill="auto"/>
          </w:tcPr>
          <w:p w14:paraId="4C567B16" w14:textId="22E2E098" w:rsidR="00D61284" w:rsidRPr="006C420C" w:rsidRDefault="00D61284" w:rsidP="00375DD1">
            <w:pPr>
              <w:pStyle w:val="NormalWeb"/>
              <w:jc w:val="center"/>
              <w:rPr>
                <w:b/>
                <w:sz w:val="22"/>
                <w:szCs w:val="22"/>
              </w:rPr>
            </w:pPr>
          </w:p>
        </w:tc>
        <w:tc>
          <w:tcPr>
            <w:tcW w:w="990" w:type="dxa"/>
          </w:tcPr>
          <w:p w14:paraId="2CBCE82A" w14:textId="74CEEDE0" w:rsidR="00D61284" w:rsidRPr="006C420C" w:rsidRDefault="00D61284" w:rsidP="00375DD1">
            <w:pPr>
              <w:pStyle w:val="NormalWeb"/>
              <w:jc w:val="center"/>
              <w:rPr>
                <w:b/>
                <w:sz w:val="22"/>
                <w:szCs w:val="22"/>
              </w:rPr>
            </w:pPr>
          </w:p>
        </w:tc>
      </w:tr>
      <w:tr w:rsidR="00D61284" w:rsidRPr="006C420C" w14:paraId="2D533C8D" w14:textId="77777777" w:rsidTr="00CB2FC4">
        <w:tc>
          <w:tcPr>
            <w:tcW w:w="2160" w:type="dxa"/>
            <w:shd w:val="clear" w:color="auto" w:fill="E7E6E6" w:themeFill="background2"/>
          </w:tcPr>
          <w:p w14:paraId="761AA0E6" w14:textId="41888F3B" w:rsidR="00D61284" w:rsidRPr="006C420C" w:rsidRDefault="00D61284" w:rsidP="00375DD1">
            <w:pPr>
              <w:pStyle w:val="NormalWeb"/>
              <w:rPr>
                <w:sz w:val="22"/>
                <w:szCs w:val="22"/>
              </w:rPr>
            </w:pPr>
            <w:r w:rsidRPr="006C420C">
              <w:rPr>
                <w:b/>
                <w:sz w:val="22"/>
                <w:szCs w:val="22"/>
              </w:rPr>
              <w:t>PROFESSIONALISM / FORMATTING</w:t>
            </w:r>
          </w:p>
        </w:tc>
        <w:tc>
          <w:tcPr>
            <w:tcW w:w="5040" w:type="dxa"/>
            <w:shd w:val="clear" w:color="auto" w:fill="E7E6E6" w:themeFill="background2"/>
          </w:tcPr>
          <w:p w14:paraId="769BA012" w14:textId="77777777" w:rsidR="00D61284" w:rsidRPr="006C420C" w:rsidRDefault="00D61284" w:rsidP="00375DD1">
            <w:pPr>
              <w:pStyle w:val="NormalWeb"/>
              <w:rPr>
                <w:sz w:val="22"/>
                <w:szCs w:val="22"/>
              </w:rPr>
            </w:pPr>
          </w:p>
        </w:tc>
        <w:tc>
          <w:tcPr>
            <w:tcW w:w="900" w:type="dxa"/>
            <w:shd w:val="clear" w:color="auto" w:fill="E7E6E6" w:themeFill="background2"/>
          </w:tcPr>
          <w:p w14:paraId="4B58D0F1" w14:textId="4226627E" w:rsidR="00D61284" w:rsidRPr="006C420C" w:rsidRDefault="00D61284" w:rsidP="00375DD1">
            <w:pPr>
              <w:pStyle w:val="NormalWeb"/>
              <w:jc w:val="center"/>
              <w:rPr>
                <w:sz w:val="22"/>
                <w:szCs w:val="22"/>
              </w:rPr>
            </w:pPr>
            <w:r w:rsidRPr="006C420C">
              <w:rPr>
                <w:b/>
                <w:sz w:val="22"/>
                <w:szCs w:val="22"/>
              </w:rPr>
              <w:t xml:space="preserve">Value </w:t>
            </w:r>
            <w:r w:rsidR="005E50FE" w:rsidRPr="006C420C">
              <w:rPr>
                <w:b/>
                <w:sz w:val="22"/>
                <w:szCs w:val="22"/>
              </w:rPr>
              <w:t>(</w:t>
            </w:r>
            <w:r w:rsidRPr="006C420C">
              <w:rPr>
                <w:b/>
                <w:sz w:val="22"/>
                <w:szCs w:val="22"/>
              </w:rPr>
              <w:t>5</w:t>
            </w:r>
            <w:r w:rsidR="005E50FE" w:rsidRPr="006C420C">
              <w:rPr>
                <w:b/>
                <w:sz w:val="22"/>
                <w:szCs w:val="22"/>
              </w:rPr>
              <w:t>)</w:t>
            </w:r>
          </w:p>
        </w:tc>
        <w:tc>
          <w:tcPr>
            <w:tcW w:w="990" w:type="dxa"/>
            <w:shd w:val="clear" w:color="auto" w:fill="E7E6E6" w:themeFill="background2"/>
          </w:tcPr>
          <w:p w14:paraId="295497E0" w14:textId="559D505E" w:rsidR="00D61284" w:rsidRPr="006C420C" w:rsidRDefault="00D61284" w:rsidP="00375DD1">
            <w:pPr>
              <w:pStyle w:val="NormalWeb"/>
              <w:jc w:val="center"/>
              <w:rPr>
                <w:sz w:val="22"/>
                <w:szCs w:val="22"/>
              </w:rPr>
            </w:pPr>
            <w:r w:rsidRPr="006C420C">
              <w:rPr>
                <w:b/>
                <w:sz w:val="22"/>
                <w:szCs w:val="22"/>
              </w:rPr>
              <w:t>MARK</w:t>
            </w:r>
            <w:r w:rsidRPr="006C420C">
              <w:rPr>
                <w:b/>
                <w:sz w:val="22"/>
                <w:szCs w:val="22"/>
              </w:rPr>
              <w:br/>
            </w:r>
            <w:r w:rsidR="005E50FE" w:rsidRPr="006C420C">
              <w:rPr>
                <w:b/>
                <w:sz w:val="22"/>
                <w:szCs w:val="22"/>
              </w:rPr>
              <w:t>(</w:t>
            </w:r>
            <w:r w:rsidRPr="006C420C">
              <w:rPr>
                <w:b/>
                <w:sz w:val="22"/>
                <w:szCs w:val="22"/>
              </w:rPr>
              <w:t>5</w:t>
            </w:r>
            <w:r w:rsidR="005E50FE" w:rsidRPr="006C420C">
              <w:rPr>
                <w:b/>
                <w:sz w:val="22"/>
                <w:szCs w:val="22"/>
              </w:rPr>
              <w:t>)</w:t>
            </w:r>
          </w:p>
        </w:tc>
      </w:tr>
      <w:tr w:rsidR="00D61284" w:rsidRPr="006C420C" w14:paraId="2FDEA2FE" w14:textId="77777777" w:rsidTr="00375DD1">
        <w:tc>
          <w:tcPr>
            <w:tcW w:w="2160" w:type="dxa"/>
          </w:tcPr>
          <w:p w14:paraId="6D46AE55" w14:textId="2D4EAC40" w:rsidR="00D61284" w:rsidRPr="006C420C" w:rsidRDefault="00D61284" w:rsidP="00375DD1">
            <w:pPr>
              <w:pStyle w:val="NormalWeb"/>
              <w:rPr>
                <w:sz w:val="22"/>
                <w:szCs w:val="22"/>
              </w:rPr>
            </w:pPr>
            <w:r w:rsidRPr="006C420C">
              <w:rPr>
                <w:sz w:val="22"/>
                <w:szCs w:val="22"/>
              </w:rPr>
              <w:t>Title Page</w:t>
            </w:r>
          </w:p>
        </w:tc>
        <w:tc>
          <w:tcPr>
            <w:tcW w:w="5040" w:type="dxa"/>
          </w:tcPr>
          <w:p w14:paraId="4B9AED29" w14:textId="3E32D9E8" w:rsidR="00D61284" w:rsidRPr="006C420C" w:rsidRDefault="00D61284" w:rsidP="00375DD1">
            <w:pPr>
              <w:pStyle w:val="NormalWeb"/>
              <w:rPr>
                <w:sz w:val="22"/>
                <w:szCs w:val="22"/>
              </w:rPr>
            </w:pPr>
            <w:r w:rsidRPr="006C420C">
              <w:rPr>
                <w:sz w:val="22"/>
                <w:szCs w:val="22"/>
              </w:rPr>
              <w:t>0 – not included / 1 – not APA complete / 2 – APA complete</w:t>
            </w:r>
            <w:bookmarkStart w:id="0" w:name="_GoBack"/>
            <w:bookmarkEnd w:id="0"/>
          </w:p>
        </w:tc>
        <w:tc>
          <w:tcPr>
            <w:tcW w:w="900" w:type="dxa"/>
            <w:shd w:val="clear" w:color="auto" w:fill="E7E6E6" w:themeFill="background2"/>
          </w:tcPr>
          <w:p w14:paraId="11892885" w14:textId="1AD4C104" w:rsidR="00D61284" w:rsidRPr="006C420C" w:rsidRDefault="00D61284" w:rsidP="00375DD1">
            <w:pPr>
              <w:pStyle w:val="NormalWeb"/>
              <w:jc w:val="center"/>
              <w:rPr>
                <w:sz w:val="22"/>
                <w:szCs w:val="22"/>
              </w:rPr>
            </w:pPr>
            <w:r w:rsidRPr="006C420C">
              <w:rPr>
                <w:sz w:val="22"/>
                <w:szCs w:val="22"/>
              </w:rPr>
              <w:t>2</w:t>
            </w:r>
          </w:p>
        </w:tc>
        <w:tc>
          <w:tcPr>
            <w:tcW w:w="990" w:type="dxa"/>
          </w:tcPr>
          <w:p w14:paraId="55E43C00" w14:textId="561ACD0D" w:rsidR="00D61284" w:rsidRPr="006C420C" w:rsidRDefault="00D61284" w:rsidP="00375DD1">
            <w:pPr>
              <w:pStyle w:val="NormalWeb"/>
              <w:jc w:val="center"/>
              <w:rPr>
                <w:b/>
                <w:sz w:val="22"/>
                <w:szCs w:val="22"/>
              </w:rPr>
            </w:pPr>
            <w:r w:rsidRPr="006C420C">
              <w:rPr>
                <w:sz w:val="22"/>
                <w:szCs w:val="22"/>
              </w:rPr>
              <w:t>2</w:t>
            </w:r>
          </w:p>
        </w:tc>
      </w:tr>
      <w:tr w:rsidR="00D61284" w:rsidRPr="006C420C" w14:paraId="403972AE" w14:textId="77777777" w:rsidTr="00375DD1">
        <w:tc>
          <w:tcPr>
            <w:tcW w:w="2160" w:type="dxa"/>
          </w:tcPr>
          <w:p w14:paraId="0B1FBFB2" w14:textId="7C78B117" w:rsidR="00D61284" w:rsidRPr="006C420C" w:rsidRDefault="00D61284" w:rsidP="00375DD1">
            <w:pPr>
              <w:pStyle w:val="NormalWeb"/>
              <w:rPr>
                <w:sz w:val="22"/>
                <w:szCs w:val="22"/>
              </w:rPr>
            </w:pPr>
            <w:r w:rsidRPr="006C420C">
              <w:rPr>
                <w:sz w:val="22"/>
                <w:szCs w:val="22"/>
              </w:rPr>
              <w:t>Grammar / Formatting</w:t>
            </w:r>
          </w:p>
        </w:tc>
        <w:tc>
          <w:tcPr>
            <w:tcW w:w="5040" w:type="dxa"/>
          </w:tcPr>
          <w:p w14:paraId="5C09C5D6" w14:textId="42ABE2F9" w:rsidR="00D61284" w:rsidRPr="006C420C" w:rsidRDefault="00D61284" w:rsidP="00375DD1">
            <w:pPr>
              <w:pStyle w:val="NormalWeb"/>
              <w:rPr>
                <w:sz w:val="22"/>
                <w:szCs w:val="22"/>
              </w:rPr>
            </w:pPr>
            <w:r w:rsidRPr="006C420C">
              <w:rPr>
                <w:sz w:val="22"/>
                <w:szCs w:val="22"/>
              </w:rPr>
              <w:t xml:space="preserve">1 = 4+ errors / 2 = 2-3 errors </w:t>
            </w:r>
            <w:proofErr w:type="gramStart"/>
            <w:r w:rsidRPr="006C420C">
              <w:rPr>
                <w:sz w:val="22"/>
                <w:szCs w:val="22"/>
              </w:rPr>
              <w:t>/  3</w:t>
            </w:r>
            <w:proofErr w:type="gramEnd"/>
            <w:r w:rsidRPr="006C420C">
              <w:rPr>
                <w:sz w:val="22"/>
                <w:szCs w:val="22"/>
              </w:rPr>
              <w:t xml:space="preserve"> = no errors</w:t>
            </w:r>
          </w:p>
        </w:tc>
        <w:tc>
          <w:tcPr>
            <w:tcW w:w="900" w:type="dxa"/>
            <w:shd w:val="clear" w:color="auto" w:fill="E7E6E6" w:themeFill="background2"/>
          </w:tcPr>
          <w:p w14:paraId="7DF78917" w14:textId="4BEE82AF" w:rsidR="00D61284" w:rsidRPr="006C420C" w:rsidRDefault="00D61284" w:rsidP="00375DD1">
            <w:pPr>
              <w:pStyle w:val="NormalWeb"/>
              <w:jc w:val="center"/>
              <w:rPr>
                <w:b/>
                <w:sz w:val="22"/>
                <w:szCs w:val="22"/>
              </w:rPr>
            </w:pPr>
            <w:r w:rsidRPr="006C420C">
              <w:rPr>
                <w:sz w:val="22"/>
                <w:szCs w:val="22"/>
              </w:rPr>
              <w:t>3</w:t>
            </w:r>
          </w:p>
        </w:tc>
        <w:tc>
          <w:tcPr>
            <w:tcW w:w="990" w:type="dxa"/>
          </w:tcPr>
          <w:p w14:paraId="1C533C35" w14:textId="7A4CEB6C" w:rsidR="00D61284" w:rsidRPr="006C420C" w:rsidRDefault="00D61284" w:rsidP="00375DD1">
            <w:pPr>
              <w:pStyle w:val="NormalWeb"/>
              <w:jc w:val="center"/>
              <w:rPr>
                <w:b/>
                <w:sz w:val="22"/>
                <w:szCs w:val="22"/>
              </w:rPr>
            </w:pPr>
            <w:r w:rsidRPr="006C420C">
              <w:rPr>
                <w:sz w:val="22"/>
                <w:szCs w:val="22"/>
              </w:rPr>
              <w:t>3</w:t>
            </w:r>
          </w:p>
        </w:tc>
      </w:tr>
      <w:tr w:rsidR="00D61284" w:rsidRPr="006C420C" w14:paraId="6415DBBB" w14:textId="77777777" w:rsidTr="00375DD1">
        <w:tc>
          <w:tcPr>
            <w:tcW w:w="2160" w:type="dxa"/>
          </w:tcPr>
          <w:p w14:paraId="76F1443D" w14:textId="73F08C90" w:rsidR="00D61284" w:rsidRPr="006C420C" w:rsidRDefault="00D61284" w:rsidP="00375DD1">
            <w:pPr>
              <w:pStyle w:val="NormalWeb"/>
              <w:rPr>
                <w:b/>
                <w:sz w:val="22"/>
                <w:szCs w:val="22"/>
              </w:rPr>
            </w:pPr>
          </w:p>
        </w:tc>
        <w:tc>
          <w:tcPr>
            <w:tcW w:w="5040" w:type="dxa"/>
          </w:tcPr>
          <w:p w14:paraId="20D3DFDC" w14:textId="6E4D53BD" w:rsidR="00D61284" w:rsidRPr="006C420C" w:rsidRDefault="00D61284" w:rsidP="00375DD1">
            <w:pPr>
              <w:pStyle w:val="NormalWeb"/>
              <w:rPr>
                <w:sz w:val="22"/>
                <w:szCs w:val="22"/>
              </w:rPr>
            </w:pPr>
          </w:p>
        </w:tc>
        <w:tc>
          <w:tcPr>
            <w:tcW w:w="900" w:type="dxa"/>
            <w:shd w:val="clear" w:color="auto" w:fill="E7E6E6" w:themeFill="background2"/>
          </w:tcPr>
          <w:p w14:paraId="7B3FAC99" w14:textId="39936272" w:rsidR="00D61284" w:rsidRPr="006C420C" w:rsidRDefault="00D61284" w:rsidP="00375DD1">
            <w:pPr>
              <w:pStyle w:val="NormalWeb"/>
              <w:jc w:val="center"/>
              <w:rPr>
                <w:b/>
                <w:sz w:val="22"/>
                <w:szCs w:val="22"/>
              </w:rPr>
            </w:pPr>
            <w:r w:rsidRPr="006C420C">
              <w:rPr>
                <w:b/>
                <w:sz w:val="22"/>
                <w:szCs w:val="22"/>
              </w:rPr>
              <w:t>5</w:t>
            </w:r>
          </w:p>
        </w:tc>
        <w:tc>
          <w:tcPr>
            <w:tcW w:w="990" w:type="dxa"/>
          </w:tcPr>
          <w:p w14:paraId="54CD53D4" w14:textId="08A1F2DE" w:rsidR="00D61284" w:rsidRPr="006C420C" w:rsidRDefault="00D61284" w:rsidP="00375DD1">
            <w:pPr>
              <w:pStyle w:val="NormalWeb"/>
              <w:jc w:val="center"/>
              <w:rPr>
                <w:b/>
                <w:sz w:val="22"/>
                <w:szCs w:val="22"/>
              </w:rPr>
            </w:pPr>
            <w:r w:rsidRPr="006C420C">
              <w:rPr>
                <w:b/>
                <w:sz w:val="22"/>
                <w:szCs w:val="22"/>
              </w:rPr>
              <w:t>5</w:t>
            </w:r>
          </w:p>
        </w:tc>
      </w:tr>
      <w:tr w:rsidR="00D61284" w:rsidRPr="006C420C" w14:paraId="2D4F456F" w14:textId="77777777" w:rsidTr="00375DD1">
        <w:tc>
          <w:tcPr>
            <w:tcW w:w="2160" w:type="dxa"/>
          </w:tcPr>
          <w:p w14:paraId="359B8E78" w14:textId="77777777" w:rsidR="00D61284" w:rsidRPr="006C420C" w:rsidRDefault="00D61284" w:rsidP="00375DD1">
            <w:pPr>
              <w:pStyle w:val="NormalWeb"/>
              <w:rPr>
                <w:sz w:val="22"/>
                <w:szCs w:val="22"/>
              </w:rPr>
            </w:pPr>
          </w:p>
        </w:tc>
        <w:tc>
          <w:tcPr>
            <w:tcW w:w="5040" w:type="dxa"/>
          </w:tcPr>
          <w:p w14:paraId="2BB55CE6" w14:textId="77777777" w:rsidR="00D61284" w:rsidRPr="006C420C" w:rsidRDefault="00D61284" w:rsidP="00375DD1">
            <w:pPr>
              <w:pStyle w:val="NormalWeb"/>
              <w:rPr>
                <w:sz w:val="22"/>
                <w:szCs w:val="22"/>
              </w:rPr>
            </w:pPr>
          </w:p>
        </w:tc>
        <w:tc>
          <w:tcPr>
            <w:tcW w:w="900" w:type="dxa"/>
            <w:shd w:val="clear" w:color="auto" w:fill="E7E6E6" w:themeFill="background2"/>
          </w:tcPr>
          <w:p w14:paraId="67B9AC15" w14:textId="47EEDAB5" w:rsidR="00D61284" w:rsidRPr="006C420C" w:rsidRDefault="00D61284" w:rsidP="00375DD1">
            <w:pPr>
              <w:pStyle w:val="NormalWeb"/>
              <w:jc w:val="center"/>
              <w:rPr>
                <w:sz w:val="22"/>
                <w:szCs w:val="22"/>
              </w:rPr>
            </w:pPr>
          </w:p>
        </w:tc>
        <w:tc>
          <w:tcPr>
            <w:tcW w:w="990" w:type="dxa"/>
          </w:tcPr>
          <w:p w14:paraId="590B9B3C" w14:textId="3149241A" w:rsidR="00D61284" w:rsidRPr="006C420C" w:rsidRDefault="00D61284" w:rsidP="00375DD1">
            <w:pPr>
              <w:pStyle w:val="NormalWeb"/>
              <w:jc w:val="center"/>
              <w:rPr>
                <w:sz w:val="22"/>
                <w:szCs w:val="22"/>
              </w:rPr>
            </w:pPr>
          </w:p>
        </w:tc>
      </w:tr>
      <w:tr w:rsidR="00D61284" w:rsidRPr="006C420C" w14:paraId="51F9D874" w14:textId="77777777" w:rsidTr="00375DD1">
        <w:tc>
          <w:tcPr>
            <w:tcW w:w="2160" w:type="dxa"/>
          </w:tcPr>
          <w:p w14:paraId="552777BC" w14:textId="77777777" w:rsidR="00D61284" w:rsidRPr="006C420C" w:rsidRDefault="00D61284" w:rsidP="00375DD1">
            <w:pPr>
              <w:pStyle w:val="NormalWeb"/>
              <w:rPr>
                <w:sz w:val="22"/>
                <w:szCs w:val="22"/>
              </w:rPr>
            </w:pPr>
          </w:p>
        </w:tc>
        <w:tc>
          <w:tcPr>
            <w:tcW w:w="5040" w:type="dxa"/>
          </w:tcPr>
          <w:p w14:paraId="66293AEA" w14:textId="77777777" w:rsidR="00D61284" w:rsidRPr="006C420C" w:rsidRDefault="00D61284" w:rsidP="00375DD1">
            <w:pPr>
              <w:pStyle w:val="NormalWeb"/>
              <w:rPr>
                <w:sz w:val="22"/>
                <w:szCs w:val="22"/>
              </w:rPr>
            </w:pPr>
          </w:p>
        </w:tc>
        <w:tc>
          <w:tcPr>
            <w:tcW w:w="900" w:type="dxa"/>
            <w:shd w:val="clear" w:color="auto" w:fill="E7E6E6" w:themeFill="background2"/>
          </w:tcPr>
          <w:p w14:paraId="56C6181F" w14:textId="5DFAC4D2" w:rsidR="00D61284" w:rsidRPr="006C420C" w:rsidRDefault="00D61284" w:rsidP="00375DD1">
            <w:pPr>
              <w:pStyle w:val="NormalWeb"/>
              <w:jc w:val="center"/>
              <w:rPr>
                <w:sz w:val="22"/>
                <w:szCs w:val="22"/>
              </w:rPr>
            </w:pPr>
            <w:r w:rsidRPr="006C420C">
              <w:rPr>
                <w:b/>
                <w:sz w:val="22"/>
                <w:szCs w:val="22"/>
              </w:rPr>
              <w:t>50</w:t>
            </w:r>
          </w:p>
        </w:tc>
        <w:tc>
          <w:tcPr>
            <w:tcW w:w="990" w:type="dxa"/>
          </w:tcPr>
          <w:p w14:paraId="0898336F" w14:textId="785DA226" w:rsidR="00D61284" w:rsidRPr="006C420C" w:rsidRDefault="00D61284" w:rsidP="00375DD1">
            <w:pPr>
              <w:pStyle w:val="NormalWeb"/>
              <w:jc w:val="center"/>
              <w:rPr>
                <w:sz w:val="22"/>
                <w:szCs w:val="22"/>
              </w:rPr>
            </w:pPr>
            <w:r w:rsidRPr="006C420C">
              <w:rPr>
                <w:b/>
                <w:sz w:val="22"/>
                <w:szCs w:val="22"/>
              </w:rPr>
              <w:t>50</w:t>
            </w:r>
          </w:p>
        </w:tc>
      </w:tr>
      <w:tr w:rsidR="00D61284" w:rsidRPr="006C420C" w14:paraId="67480C0D" w14:textId="77777777" w:rsidTr="00375DD1">
        <w:tc>
          <w:tcPr>
            <w:tcW w:w="2160" w:type="dxa"/>
          </w:tcPr>
          <w:p w14:paraId="78F1BDA4" w14:textId="77777777" w:rsidR="00D61284" w:rsidRPr="006C420C" w:rsidRDefault="00D61284" w:rsidP="00375DD1">
            <w:pPr>
              <w:pStyle w:val="NormalWeb"/>
              <w:rPr>
                <w:sz w:val="22"/>
                <w:szCs w:val="22"/>
              </w:rPr>
            </w:pPr>
          </w:p>
        </w:tc>
        <w:tc>
          <w:tcPr>
            <w:tcW w:w="5040" w:type="dxa"/>
          </w:tcPr>
          <w:p w14:paraId="6D05452C" w14:textId="77777777" w:rsidR="00D61284" w:rsidRPr="006C420C" w:rsidRDefault="00D61284" w:rsidP="00375DD1">
            <w:pPr>
              <w:pStyle w:val="NormalWeb"/>
              <w:rPr>
                <w:sz w:val="22"/>
                <w:szCs w:val="22"/>
              </w:rPr>
            </w:pPr>
          </w:p>
        </w:tc>
        <w:tc>
          <w:tcPr>
            <w:tcW w:w="900" w:type="dxa"/>
            <w:shd w:val="clear" w:color="auto" w:fill="E7E6E6" w:themeFill="background2"/>
          </w:tcPr>
          <w:p w14:paraId="7E3B87EA" w14:textId="35C6ECE5" w:rsidR="00D61284" w:rsidRPr="006C420C" w:rsidRDefault="00D61284" w:rsidP="00375DD1">
            <w:pPr>
              <w:pStyle w:val="NormalWeb"/>
              <w:jc w:val="center"/>
              <w:rPr>
                <w:sz w:val="22"/>
                <w:szCs w:val="22"/>
              </w:rPr>
            </w:pPr>
            <w:r w:rsidRPr="006C420C">
              <w:rPr>
                <w:b/>
                <w:sz w:val="22"/>
                <w:szCs w:val="22"/>
              </w:rPr>
              <w:t>5</w:t>
            </w:r>
          </w:p>
        </w:tc>
        <w:tc>
          <w:tcPr>
            <w:tcW w:w="990" w:type="dxa"/>
          </w:tcPr>
          <w:p w14:paraId="4CDA219B" w14:textId="2140BAA5" w:rsidR="00D61284" w:rsidRPr="006C420C" w:rsidRDefault="00D61284" w:rsidP="00375DD1">
            <w:pPr>
              <w:pStyle w:val="NormalWeb"/>
              <w:jc w:val="center"/>
              <w:rPr>
                <w:sz w:val="22"/>
                <w:szCs w:val="22"/>
              </w:rPr>
            </w:pPr>
            <w:r w:rsidRPr="006C420C">
              <w:rPr>
                <w:b/>
                <w:sz w:val="22"/>
                <w:szCs w:val="22"/>
              </w:rPr>
              <w:t>5</w:t>
            </w:r>
          </w:p>
        </w:tc>
      </w:tr>
      <w:tr w:rsidR="005E50FE" w:rsidRPr="006C420C" w14:paraId="7A55F78B" w14:textId="77777777" w:rsidTr="00D61284">
        <w:tc>
          <w:tcPr>
            <w:tcW w:w="2160" w:type="dxa"/>
          </w:tcPr>
          <w:p w14:paraId="52033945" w14:textId="77777777" w:rsidR="005E50FE" w:rsidRPr="006C420C" w:rsidRDefault="005E50FE" w:rsidP="005E50FE">
            <w:pPr>
              <w:pStyle w:val="NormalWeb"/>
              <w:rPr>
                <w:sz w:val="22"/>
                <w:szCs w:val="22"/>
              </w:rPr>
            </w:pPr>
          </w:p>
        </w:tc>
        <w:tc>
          <w:tcPr>
            <w:tcW w:w="5040" w:type="dxa"/>
          </w:tcPr>
          <w:p w14:paraId="60B8F125" w14:textId="7EA09DD8" w:rsidR="005E50FE" w:rsidRPr="006C420C" w:rsidRDefault="005E50FE" w:rsidP="005E50FE">
            <w:pPr>
              <w:pStyle w:val="NormalWeb"/>
              <w:rPr>
                <w:sz w:val="22"/>
                <w:szCs w:val="22"/>
              </w:rPr>
            </w:pPr>
            <w:r w:rsidRPr="006C420C">
              <w:rPr>
                <w:sz w:val="22"/>
                <w:szCs w:val="22"/>
              </w:rPr>
              <w:t>DEDUCTIONS (if applicable)</w:t>
            </w:r>
          </w:p>
        </w:tc>
        <w:tc>
          <w:tcPr>
            <w:tcW w:w="900" w:type="dxa"/>
            <w:shd w:val="clear" w:color="auto" w:fill="auto"/>
          </w:tcPr>
          <w:p w14:paraId="3207F38E" w14:textId="4B451C90" w:rsidR="005E50FE" w:rsidRPr="006C420C" w:rsidRDefault="005E50FE" w:rsidP="005E50FE">
            <w:pPr>
              <w:pStyle w:val="NormalWeb"/>
              <w:jc w:val="center"/>
              <w:rPr>
                <w:b/>
                <w:sz w:val="22"/>
                <w:szCs w:val="22"/>
              </w:rPr>
            </w:pPr>
          </w:p>
        </w:tc>
        <w:tc>
          <w:tcPr>
            <w:tcW w:w="990" w:type="dxa"/>
          </w:tcPr>
          <w:p w14:paraId="761763A0" w14:textId="3565AB3C" w:rsidR="005E50FE" w:rsidRPr="006C420C" w:rsidRDefault="005E50FE" w:rsidP="005E50FE">
            <w:pPr>
              <w:pStyle w:val="NormalWeb"/>
              <w:jc w:val="center"/>
              <w:rPr>
                <w:b/>
                <w:sz w:val="22"/>
                <w:szCs w:val="22"/>
              </w:rPr>
            </w:pPr>
          </w:p>
        </w:tc>
      </w:tr>
      <w:tr w:rsidR="005E50FE" w:rsidRPr="006C420C" w14:paraId="20F3BFF3" w14:textId="77777777" w:rsidTr="00375DD1">
        <w:tc>
          <w:tcPr>
            <w:tcW w:w="2160" w:type="dxa"/>
          </w:tcPr>
          <w:p w14:paraId="4F068A9A" w14:textId="1866FE5B" w:rsidR="005E50FE" w:rsidRPr="006C420C" w:rsidRDefault="005E50FE" w:rsidP="005E50FE">
            <w:pPr>
              <w:pStyle w:val="NormalWeb"/>
              <w:rPr>
                <w:sz w:val="22"/>
                <w:szCs w:val="22"/>
              </w:rPr>
            </w:pPr>
            <w:r w:rsidRPr="006C420C">
              <w:rPr>
                <w:b/>
                <w:sz w:val="22"/>
                <w:szCs w:val="22"/>
              </w:rPr>
              <w:t>COMMENTS</w:t>
            </w:r>
          </w:p>
        </w:tc>
        <w:tc>
          <w:tcPr>
            <w:tcW w:w="5040" w:type="dxa"/>
          </w:tcPr>
          <w:p w14:paraId="49002091" w14:textId="77777777" w:rsidR="005E50FE" w:rsidRPr="006C420C" w:rsidRDefault="005E50FE" w:rsidP="005E50FE">
            <w:pPr>
              <w:pStyle w:val="NormalWeb"/>
              <w:rPr>
                <w:sz w:val="22"/>
                <w:szCs w:val="22"/>
              </w:rPr>
            </w:pPr>
          </w:p>
        </w:tc>
        <w:tc>
          <w:tcPr>
            <w:tcW w:w="900" w:type="dxa"/>
            <w:shd w:val="clear" w:color="auto" w:fill="auto"/>
          </w:tcPr>
          <w:p w14:paraId="24EE46B9" w14:textId="77777777" w:rsidR="005E50FE" w:rsidRPr="006C420C" w:rsidRDefault="005E50FE" w:rsidP="005E50FE">
            <w:pPr>
              <w:pStyle w:val="NormalWeb"/>
              <w:jc w:val="center"/>
              <w:rPr>
                <w:sz w:val="22"/>
                <w:szCs w:val="22"/>
              </w:rPr>
            </w:pPr>
          </w:p>
        </w:tc>
        <w:tc>
          <w:tcPr>
            <w:tcW w:w="990" w:type="dxa"/>
          </w:tcPr>
          <w:p w14:paraId="641BFE32" w14:textId="77777777" w:rsidR="005E50FE" w:rsidRPr="006C420C" w:rsidRDefault="005E50FE" w:rsidP="005E50FE">
            <w:pPr>
              <w:pStyle w:val="NormalWeb"/>
              <w:jc w:val="center"/>
              <w:rPr>
                <w:sz w:val="22"/>
                <w:szCs w:val="22"/>
              </w:rPr>
            </w:pPr>
          </w:p>
        </w:tc>
      </w:tr>
      <w:tr w:rsidR="005E50FE" w:rsidRPr="006C420C" w14:paraId="09905C8D" w14:textId="77777777" w:rsidTr="00375DD1">
        <w:trPr>
          <w:trHeight w:val="1277"/>
        </w:trPr>
        <w:tc>
          <w:tcPr>
            <w:tcW w:w="2160" w:type="dxa"/>
          </w:tcPr>
          <w:p w14:paraId="42178373" w14:textId="20B920BF" w:rsidR="005E50FE" w:rsidRPr="006C420C" w:rsidRDefault="005E50FE" w:rsidP="005E50FE">
            <w:pPr>
              <w:pStyle w:val="NormalWeb"/>
              <w:rPr>
                <w:b/>
                <w:sz w:val="22"/>
                <w:szCs w:val="22"/>
              </w:rPr>
            </w:pPr>
          </w:p>
        </w:tc>
        <w:tc>
          <w:tcPr>
            <w:tcW w:w="5040" w:type="dxa"/>
          </w:tcPr>
          <w:p w14:paraId="1B1AB922" w14:textId="77777777" w:rsidR="005E50FE" w:rsidRPr="006C420C" w:rsidRDefault="005E50FE" w:rsidP="005E50FE">
            <w:pPr>
              <w:pStyle w:val="NormalWeb"/>
              <w:rPr>
                <w:sz w:val="22"/>
                <w:szCs w:val="22"/>
              </w:rPr>
            </w:pPr>
          </w:p>
        </w:tc>
        <w:tc>
          <w:tcPr>
            <w:tcW w:w="900" w:type="dxa"/>
            <w:shd w:val="clear" w:color="auto" w:fill="auto"/>
          </w:tcPr>
          <w:p w14:paraId="6B3D0578" w14:textId="77777777" w:rsidR="005E50FE" w:rsidRPr="006C420C" w:rsidRDefault="005E50FE" w:rsidP="005E50FE">
            <w:pPr>
              <w:pStyle w:val="NormalWeb"/>
              <w:jc w:val="center"/>
              <w:rPr>
                <w:sz w:val="22"/>
                <w:szCs w:val="22"/>
              </w:rPr>
            </w:pPr>
          </w:p>
        </w:tc>
        <w:tc>
          <w:tcPr>
            <w:tcW w:w="990" w:type="dxa"/>
          </w:tcPr>
          <w:p w14:paraId="1F07CEAC" w14:textId="77777777" w:rsidR="005E50FE" w:rsidRPr="006C420C" w:rsidRDefault="005E50FE" w:rsidP="005E50FE">
            <w:pPr>
              <w:pStyle w:val="NormalWeb"/>
              <w:jc w:val="center"/>
              <w:rPr>
                <w:sz w:val="22"/>
                <w:szCs w:val="22"/>
              </w:rPr>
            </w:pPr>
          </w:p>
        </w:tc>
      </w:tr>
    </w:tbl>
    <w:p w14:paraId="023B4C51" w14:textId="77777777" w:rsidR="00D61284" w:rsidRPr="00BD2757" w:rsidRDefault="00D61284" w:rsidP="00D61284">
      <w:pPr>
        <w:rPr>
          <w:rFonts w:ascii="Times New Roman" w:hAnsi="Times New Roman" w:cs="Times New Roman"/>
        </w:rPr>
      </w:pPr>
    </w:p>
    <w:p w14:paraId="0FD8ABA7" w14:textId="77777777" w:rsidR="005953F0" w:rsidRPr="00BD2757" w:rsidRDefault="005953F0" w:rsidP="00E47A48">
      <w:pPr>
        <w:rPr>
          <w:rFonts w:ascii="Times New Roman" w:hAnsi="Times New Roman" w:cs="Times New Roman"/>
          <w:b/>
        </w:rPr>
      </w:pPr>
    </w:p>
    <w:p w14:paraId="2942978A" w14:textId="77777777" w:rsidR="007E1BE7" w:rsidRPr="00BD2757" w:rsidRDefault="007E1BE7" w:rsidP="00D1191F">
      <w:pPr>
        <w:rPr>
          <w:rFonts w:ascii="Times New Roman" w:hAnsi="Times New Roman" w:cs="Times New Roman"/>
        </w:rPr>
      </w:pPr>
    </w:p>
    <w:sectPr w:rsidR="007E1BE7" w:rsidRPr="00BD2757" w:rsidSect="00C10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A1E57"/>
    <w:multiLevelType w:val="hybridMultilevel"/>
    <w:tmpl w:val="69EE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D139C"/>
    <w:multiLevelType w:val="hybridMultilevel"/>
    <w:tmpl w:val="FEC09996"/>
    <w:lvl w:ilvl="0" w:tplc="7F58E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F70263"/>
    <w:multiLevelType w:val="hybridMultilevel"/>
    <w:tmpl w:val="7254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60C11"/>
    <w:multiLevelType w:val="hybridMultilevel"/>
    <w:tmpl w:val="C666D7A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30C690F"/>
    <w:multiLevelType w:val="hybridMultilevel"/>
    <w:tmpl w:val="3F84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405"/>
    <w:rsid w:val="00061C8A"/>
    <w:rsid w:val="00080C20"/>
    <w:rsid w:val="000A248D"/>
    <w:rsid w:val="00114DAF"/>
    <w:rsid w:val="001D3D5F"/>
    <w:rsid w:val="001F71FD"/>
    <w:rsid w:val="00293231"/>
    <w:rsid w:val="00324E8C"/>
    <w:rsid w:val="003731D1"/>
    <w:rsid w:val="00390629"/>
    <w:rsid w:val="003C5B1F"/>
    <w:rsid w:val="00405743"/>
    <w:rsid w:val="00407F3F"/>
    <w:rsid w:val="004267FD"/>
    <w:rsid w:val="00476473"/>
    <w:rsid w:val="00485078"/>
    <w:rsid w:val="004D5EC9"/>
    <w:rsid w:val="004F77D0"/>
    <w:rsid w:val="00543B5C"/>
    <w:rsid w:val="00554DD2"/>
    <w:rsid w:val="00582926"/>
    <w:rsid w:val="005953F0"/>
    <w:rsid w:val="00596C99"/>
    <w:rsid w:val="005C15FD"/>
    <w:rsid w:val="005E50FE"/>
    <w:rsid w:val="005F0474"/>
    <w:rsid w:val="0060485B"/>
    <w:rsid w:val="00630B39"/>
    <w:rsid w:val="00630D9F"/>
    <w:rsid w:val="0064640B"/>
    <w:rsid w:val="0065516B"/>
    <w:rsid w:val="00697AD3"/>
    <w:rsid w:val="006C420C"/>
    <w:rsid w:val="006D3CD4"/>
    <w:rsid w:val="006E5506"/>
    <w:rsid w:val="006F0274"/>
    <w:rsid w:val="006F3048"/>
    <w:rsid w:val="0074162C"/>
    <w:rsid w:val="00795798"/>
    <w:rsid w:val="007B5990"/>
    <w:rsid w:val="007E1BE7"/>
    <w:rsid w:val="008161D4"/>
    <w:rsid w:val="0083678B"/>
    <w:rsid w:val="00886D2F"/>
    <w:rsid w:val="008A61ED"/>
    <w:rsid w:val="008E227D"/>
    <w:rsid w:val="009C4D2C"/>
    <w:rsid w:val="009E55D4"/>
    <w:rsid w:val="00A66DD0"/>
    <w:rsid w:val="00A70C91"/>
    <w:rsid w:val="00AB4C4E"/>
    <w:rsid w:val="00B023EC"/>
    <w:rsid w:val="00BB136B"/>
    <w:rsid w:val="00BC28A7"/>
    <w:rsid w:val="00BD2757"/>
    <w:rsid w:val="00C105CD"/>
    <w:rsid w:val="00C37E01"/>
    <w:rsid w:val="00CB2C21"/>
    <w:rsid w:val="00CB2FC4"/>
    <w:rsid w:val="00CB538E"/>
    <w:rsid w:val="00D1191F"/>
    <w:rsid w:val="00D13193"/>
    <w:rsid w:val="00D51CD6"/>
    <w:rsid w:val="00D61284"/>
    <w:rsid w:val="00D66006"/>
    <w:rsid w:val="00E15FCD"/>
    <w:rsid w:val="00E23EC7"/>
    <w:rsid w:val="00E465F5"/>
    <w:rsid w:val="00E47A48"/>
    <w:rsid w:val="00E67800"/>
    <w:rsid w:val="00E775F8"/>
    <w:rsid w:val="00EB47E1"/>
    <w:rsid w:val="00EE7405"/>
    <w:rsid w:val="00EF7CBD"/>
    <w:rsid w:val="00F72300"/>
    <w:rsid w:val="00FB367D"/>
    <w:rsid w:val="00FB52AD"/>
    <w:rsid w:val="00FF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29F8"/>
  <w15:chartTrackingRefBased/>
  <w15:docId w15:val="{195E928D-94D1-4331-990C-465DD2BC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1FD"/>
    <w:pPr>
      <w:ind w:left="720"/>
      <w:contextualSpacing/>
    </w:pPr>
  </w:style>
  <w:style w:type="table" w:styleId="TableGrid">
    <w:name w:val="Table Grid"/>
    <w:basedOn w:val="TableNormal"/>
    <w:uiPriority w:val="39"/>
    <w:rsid w:val="00816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29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292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465F5"/>
    <w:rPr>
      <w:sz w:val="16"/>
      <w:szCs w:val="16"/>
    </w:rPr>
  </w:style>
  <w:style w:type="paragraph" w:styleId="CommentText">
    <w:name w:val="annotation text"/>
    <w:basedOn w:val="Normal"/>
    <w:link w:val="CommentTextChar"/>
    <w:uiPriority w:val="99"/>
    <w:semiHidden/>
    <w:unhideWhenUsed/>
    <w:rsid w:val="00E465F5"/>
    <w:rPr>
      <w:sz w:val="20"/>
      <w:szCs w:val="20"/>
    </w:rPr>
  </w:style>
  <w:style w:type="character" w:customStyle="1" w:styleId="CommentTextChar">
    <w:name w:val="Comment Text Char"/>
    <w:basedOn w:val="DefaultParagraphFont"/>
    <w:link w:val="CommentText"/>
    <w:uiPriority w:val="99"/>
    <w:semiHidden/>
    <w:rsid w:val="00E465F5"/>
    <w:rPr>
      <w:sz w:val="20"/>
      <w:szCs w:val="20"/>
    </w:rPr>
  </w:style>
  <w:style w:type="paragraph" w:styleId="CommentSubject">
    <w:name w:val="annotation subject"/>
    <w:basedOn w:val="CommentText"/>
    <w:next w:val="CommentText"/>
    <w:link w:val="CommentSubjectChar"/>
    <w:uiPriority w:val="99"/>
    <w:semiHidden/>
    <w:unhideWhenUsed/>
    <w:rsid w:val="00E465F5"/>
    <w:rPr>
      <w:b/>
      <w:bCs/>
    </w:rPr>
  </w:style>
  <w:style w:type="character" w:customStyle="1" w:styleId="CommentSubjectChar">
    <w:name w:val="Comment Subject Char"/>
    <w:basedOn w:val="CommentTextChar"/>
    <w:link w:val="CommentSubject"/>
    <w:uiPriority w:val="99"/>
    <w:semiHidden/>
    <w:rsid w:val="00E465F5"/>
    <w:rPr>
      <w:b/>
      <w:bCs/>
      <w:sz w:val="20"/>
      <w:szCs w:val="20"/>
    </w:rPr>
  </w:style>
  <w:style w:type="character" w:styleId="Hyperlink">
    <w:name w:val="Hyperlink"/>
    <w:basedOn w:val="DefaultParagraphFont"/>
    <w:uiPriority w:val="99"/>
    <w:unhideWhenUsed/>
    <w:rsid w:val="009E55D4"/>
    <w:rPr>
      <w:color w:val="0563C1" w:themeColor="hyperlink"/>
      <w:u w:val="single"/>
    </w:rPr>
  </w:style>
  <w:style w:type="character" w:styleId="UnresolvedMention">
    <w:name w:val="Unresolved Mention"/>
    <w:basedOn w:val="DefaultParagraphFont"/>
    <w:uiPriority w:val="99"/>
    <w:semiHidden/>
    <w:unhideWhenUsed/>
    <w:rsid w:val="009E55D4"/>
    <w:rPr>
      <w:color w:val="605E5C"/>
      <w:shd w:val="clear" w:color="auto" w:fill="E1DFDD"/>
    </w:rPr>
  </w:style>
  <w:style w:type="character" w:styleId="FollowedHyperlink">
    <w:name w:val="FollowedHyperlink"/>
    <w:basedOn w:val="DefaultParagraphFont"/>
    <w:uiPriority w:val="99"/>
    <w:semiHidden/>
    <w:unhideWhenUsed/>
    <w:rsid w:val="00E47A48"/>
    <w:rPr>
      <w:color w:val="954F72" w:themeColor="followedHyperlink"/>
      <w:u w:val="single"/>
    </w:rPr>
  </w:style>
  <w:style w:type="paragraph" w:styleId="Revision">
    <w:name w:val="Revision"/>
    <w:hidden/>
    <w:uiPriority w:val="99"/>
    <w:semiHidden/>
    <w:rsid w:val="00E23EC7"/>
    <w:rPr>
      <w:rFonts w:eastAsiaTheme="minorEastAsia"/>
    </w:rPr>
  </w:style>
  <w:style w:type="character" w:styleId="Emphasis">
    <w:name w:val="Emphasis"/>
    <w:basedOn w:val="DefaultParagraphFont"/>
    <w:uiPriority w:val="20"/>
    <w:qFormat/>
    <w:rsid w:val="00697AD3"/>
    <w:rPr>
      <w:i/>
      <w:iCs/>
    </w:rPr>
  </w:style>
  <w:style w:type="paragraph" w:styleId="NormalWeb">
    <w:name w:val="Normal (Web)"/>
    <w:basedOn w:val="Normal"/>
    <w:uiPriority w:val="99"/>
    <w:unhideWhenUsed/>
    <w:rsid w:val="005953F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849157">
      <w:bodyDiv w:val="1"/>
      <w:marLeft w:val="0"/>
      <w:marRight w:val="0"/>
      <w:marTop w:val="0"/>
      <w:marBottom w:val="0"/>
      <w:divBdr>
        <w:top w:val="none" w:sz="0" w:space="0" w:color="auto"/>
        <w:left w:val="none" w:sz="0" w:space="0" w:color="auto"/>
        <w:bottom w:val="none" w:sz="0" w:space="0" w:color="auto"/>
        <w:right w:val="none" w:sz="0" w:space="0" w:color="auto"/>
      </w:divBdr>
    </w:div>
    <w:div w:id="1500076657">
      <w:bodyDiv w:val="1"/>
      <w:marLeft w:val="0"/>
      <w:marRight w:val="0"/>
      <w:marTop w:val="0"/>
      <w:marBottom w:val="0"/>
      <w:divBdr>
        <w:top w:val="none" w:sz="0" w:space="0" w:color="auto"/>
        <w:left w:val="none" w:sz="0" w:space="0" w:color="auto"/>
        <w:bottom w:val="none" w:sz="0" w:space="0" w:color="auto"/>
        <w:right w:val="none" w:sz="0" w:space="0" w:color="auto"/>
      </w:divBdr>
    </w:div>
    <w:div w:id="20912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iningmag.com/living-above-waterline-model-mindful-leadership-challenging-ti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TWU</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Heming</dc:creator>
  <cp:keywords/>
  <dc:description/>
  <cp:lastModifiedBy>Dwight Friesen</cp:lastModifiedBy>
  <cp:revision>4</cp:revision>
  <dcterms:created xsi:type="dcterms:W3CDTF">2020-08-19T16:18:00Z</dcterms:created>
  <dcterms:modified xsi:type="dcterms:W3CDTF">2020-08-20T23:02:00Z</dcterms:modified>
</cp:coreProperties>
</file>