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E5AD" w14:textId="5F4DB265" w:rsidR="00AA313A" w:rsidRPr="00112C78" w:rsidRDefault="00AA313A" w:rsidP="00AA313A">
      <w:pPr>
        <w:rPr>
          <w:rFonts w:ascii="Times New Roman" w:hAnsi="Times New Roman" w:cs="Times New Roman"/>
          <w:b/>
        </w:rPr>
      </w:pPr>
      <w:r w:rsidRPr="00112C78">
        <w:rPr>
          <w:rFonts w:ascii="Times New Roman" w:hAnsi="Times New Roman" w:cs="Times New Roman"/>
          <w:noProof/>
          <w:lang w:val="en-US"/>
        </w:rPr>
        <w:drawing>
          <wp:inline distT="0" distB="0" distL="0" distR="0" wp14:anchorId="6755DDFC" wp14:editId="6431F8F7">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112C78">
        <w:rPr>
          <w:rFonts w:ascii="Times New Roman" w:hAnsi="Times New Roman" w:cs="Times New Roman"/>
          <w:b/>
        </w:rPr>
        <w:tab/>
      </w:r>
      <w:r w:rsidRPr="00112C78">
        <w:rPr>
          <w:rFonts w:ascii="Times New Roman" w:hAnsi="Times New Roman" w:cs="Times New Roman"/>
          <w:b/>
        </w:rPr>
        <w:tab/>
      </w:r>
      <w:r w:rsidRPr="00112C78">
        <w:rPr>
          <w:rFonts w:ascii="Times New Roman" w:hAnsi="Times New Roman" w:cs="Times New Roman"/>
          <w:b/>
        </w:rPr>
        <w:tab/>
      </w:r>
      <w:r w:rsidRPr="00112C78">
        <w:rPr>
          <w:rFonts w:ascii="Times New Roman" w:hAnsi="Times New Roman" w:cs="Times New Roman"/>
          <w:b/>
        </w:rPr>
        <w:tab/>
      </w:r>
      <w:r w:rsidRPr="00112C78">
        <w:rPr>
          <w:rFonts w:ascii="Times New Roman" w:hAnsi="Times New Roman" w:cs="Times New Roman"/>
          <w:b/>
        </w:rPr>
        <w:tab/>
      </w:r>
      <w:r w:rsidRPr="00112C78">
        <w:rPr>
          <w:rFonts w:ascii="Times New Roman" w:hAnsi="Times New Roman" w:cs="Times New Roman"/>
          <w:b/>
        </w:rPr>
        <w:tab/>
      </w:r>
      <w:r w:rsidRPr="00112C78">
        <w:rPr>
          <w:rFonts w:ascii="Times New Roman" w:hAnsi="Times New Roman" w:cs="Times New Roman"/>
          <w:b/>
        </w:rPr>
        <w:tab/>
      </w:r>
      <w:r w:rsidR="00DD7E86" w:rsidRPr="00112C78">
        <w:rPr>
          <w:rFonts w:ascii="Times New Roman" w:hAnsi="Times New Roman" w:cs="Times New Roman"/>
          <w:b/>
        </w:rPr>
        <w:t xml:space="preserve">      </w:t>
      </w:r>
      <w:r w:rsidRPr="00112C78">
        <w:rPr>
          <w:rFonts w:ascii="Times New Roman" w:hAnsi="Times New Roman" w:cs="Times New Roman"/>
          <w:noProof/>
          <w:lang w:val="en-US"/>
        </w:rPr>
        <w:drawing>
          <wp:inline distT="0" distB="0" distL="0" distR="0" wp14:anchorId="6C291590" wp14:editId="76D4202C">
            <wp:extent cx="1588003" cy="33727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DN102_THRIVE_logo.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1588003" cy="337275"/>
                    </a:xfrm>
                    <a:prstGeom prst="rect">
                      <a:avLst/>
                    </a:prstGeom>
                    <a:ln>
                      <a:noFill/>
                    </a:ln>
                    <a:extLst>
                      <a:ext uri="{53640926-AAD7-44D8-BBD7-CCE9431645EC}">
                        <a14:shadowObscured xmlns:a14="http://schemas.microsoft.com/office/drawing/2010/main"/>
                      </a:ext>
                    </a:extLst>
                  </pic:spPr>
                </pic:pic>
              </a:graphicData>
            </a:graphic>
          </wp:inline>
        </w:drawing>
      </w:r>
    </w:p>
    <w:p w14:paraId="07F3FE31" w14:textId="77777777" w:rsidR="00202AC6" w:rsidRPr="00112C78" w:rsidRDefault="00202AC6" w:rsidP="00202AC6">
      <w:pPr>
        <w:rPr>
          <w:rFonts w:ascii="Times New Roman" w:hAnsi="Times New Roman" w:cs="Times New Roman"/>
          <w:b/>
        </w:rPr>
      </w:pPr>
    </w:p>
    <w:p w14:paraId="366B4E94" w14:textId="49A34602" w:rsidR="00202AC6" w:rsidRPr="00AF0275" w:rsidRDefault="00202AC6" w:rsidP="00202AC6">
      <w:pPr>
        <w:rPr>
          <w:rFonts w:ascii="Times New Roman" w:hAnsi="Times New Roman" w:cs="Times New Roman"/>
          <w:sz w:val="28"/>
          <w:szCs w:val="28"/>
        </w:rPr>
      </w:pPr>
      <w:r w:rsidRPr="00AF0275">
        <w:rPr>
          <w:rFonts w:ascii="Times New Roman" w:hAnsi="Times New Roman" w:cs="Times New Roman"/>
          <w:b/>
          <w:sz w:val="28"/>
          <w:szCs w:val="28"/>
        </w:rPr>
        <w:t xml:space="preserve">FNDN 102 Personal Application Assignment </w:t>
      </w:r>
      <w:r w:rsidR="00A93038" w:rsidRPr="00AF0275">
        <w:rPr>
          <w:rFonts w:ascii="Times New Roman" w:hAnsi="Times New Roman" w:cs="Times New Roman"/>
          <w:sz w:val="28"/>
          <w:szCs w:val="28"/>
        </w:rPr>
        <w:t>|</w:t>
      </w:r>
      <w:r w:rsidRPr="00AF0275">
        <w:rPr>
          <w:rFonts w:ascii="Times New Roman" w:hAnsi="Times New Roman" w:cs="Times New Roman"/>
          <w:sz w:val="28"/>
          <w:szCs w:val="28"/>
        </w:rPr>
        <w:t xml:space="preserve"> Aesthetic Appreciation</w:t>
      </w:r>
    </w:p>
    <w:p w14:paraId="35C6C10F" w14:textId="265DEECF" w:rsidR="00686D84" w:rsidRPr="00112C78" w:rsidRDefault="00202AC6" w:rsidP="004C7A2A">
      <w:p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b/>
          <w:bCs/>
        </w:rPr>
        <w:t>INTRODUCTION</w:t>
      </w:r>
      <w:r w:rsidR="00AA313A" w:rsidRPr="00112C78">
        <w:rPr>
          <w:rFonts w:ascii="Times New Roman" w:eastAsia="Times New Roman" w:hAnsi="Times New Roman" w:cs="Times New Roman"/>
        </w:rPr>
        <w:br/>
      </w:r>
      <w:r w:rsidR="00367CC6" w:rsidRPr="00112C78">
        <w:rPr>
          <w:rFonts w:ascii="Times New Roman" w:eastAsia="Times New Roman" w:hAnsi="Times New Roman" w:cs="Times New Roman"/>
        </w:rPr>
        <w:t xml:space="preserve">Aesthetics is </w:t>
      </w:r>
      <w:r w:rsidR="006102FF" w:rsidRPr="00112C78">
        <w:rPr>
          <w:rFonts w:ascii="Times New Roman" w:eastAsia="Times New Roman" w:hAnsi="Times New Roman" w:cs="Times New Roman"/>
        </w:rPr>
        <w:t xml:space="preserve">the area of philosophy that studies the nature of beauty and art. Aesthetic appreciation involves either observing or participating in artistic activity with a view to admiring and valuing the fine arts of music, literature, dance, drama, and visual art. The benefits of aesthetic appreciation include </w:t>
      </w:r>
      <w:r w:rsidR="000527FD" w:rsidRPr="00112C78">
        <w:rPr>
          <w:rFonts w:ascii="Times New Roman" w:eastAsia="Times New Roman" w:hAnsi="Times New Roman" w:cs="Times New Roman"/>
        </w:rPr>
        <w:t>catharsis</w:t>
      </w:r>
      <w:r w:rsidR="000F65E5" w:rsidRPr="00112C78">
        <w:rPr>
          <w:rFonts w:ascii="Times New Roman" w:eastAsia="Times New Roman" w:hAnsi="Times New Roman" w:cs="Times New Roman"/>
        </w:rPr>
        <w:t>, broadened perspectives,</w:t>
      </w:r>
      <w:r w:rsidR="000527FD" w:rsidRPr="00112C78">
        <w:rPr>
          <w:rFonts w:ascii="Times New Roman" w:eastAsia="Times New Roman" w:hAnsi="Times New Roman" w:cs="Times New Roman"/>
        </w:rPr>
        <w:t xml:space="preserve"> and a renewed </w:t>
      </w:r>
      <w:r w:rsidR="000F65E5" w:rsidRPr="00112C78">
        <w:rPr>
          <w:rFonts w:ascii="Times New Roman" w:eastAsia="Times New Roman" w:hAnsi="Times New Roman" w:cs="Times New Roman"/>
        </w:rPr>
        <w:t xml:space="preserve">belief in the beauty/goodness of </w:t>
      </w:r>
      <w:r w:rsidR="000527FD" w:rsidRPr="00112C78">
        <w:rPr>
          <w:rFonts w:ascii="Times New Roman" w:eastAsia="Times New Roman" w:hAnsi="Times New Roman" w:cs="Times New Roman"/>
        </w:rPr>
        <w:t>humanity</w:t>
      </w:r>
      <w:r w:rsidR="000F65E5" w:rsidRPr="00112C78">
        <w:rPr>
          <w:rFonts w:ascii="Times New Roman" w:eastAsia="Times New Roman" w:hAnsi="Times New Roman" w:cs="Times New Roman"/>
        </w:rPr>
        <w:t>, creation, and God, to name a few.</w:t>
      </w:r>
      <w:r w:rsidR="000527FD" w:rsidRPr="00112C78">
        <w:rPr>
          <w:rFonts w:ascii="Times New Roman" w:eastAsia="Times New Roman" w:hAnsi="Times New Roman" w:cs="Times New Roman"/>
        </w:rPr>
        <w:t xml:space="preserve"> </w:t>
      </w:r>
      <w:r w:rsidR="00112C78" w:rsidRPr="00112C78">
        <w:rPr>
          <w:rFonts w:ascii="Times New Roman" w:eastAsia="Times New Roman" w:hAnsi="Times New Roman" w:cs="Times New Roman"/>
        </w:rPr>
        <w:t>It can also contribute to psychological wellbeing.</w:t>
      </w:r>
    </w:p>
    <w:p w14:paraId="631E6FFF" w14:textId="6CC1C1A3" w:rsidR="00202AC6" w:rsidRPr="00112C78" w:rsidRDefault="00202AC6" w:rsidP="00202AC6">
      <w:p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b/>
          <w:bCs/>
        </w:rPr>
        <w:t>PART 1 | Participate and record</w:t>
      </w:r>
      <w:r w:rsidRPr="00112C78">
        <w:rPr>
          <w:rFonts w:ascii="Times New Roman" w:eastAsia="Times New Roman" w:hAnsi="Times New Roman" w:cs="Times New Roman"/>
        </w:rPr>
        <w:t xml:space="preserve"> your </w:t>
      </w:r>
      <w:r w:rsidR="00686D84" w:rsidRPr="00112C78">
        <w:rPr>
          <w:rFonts w:ascii="Times New Roman" w:eastAsia="Times New Roman" w:hAnsi="Times New Roman" w:cs="Times New Roman"/>
        </w:rPr>
        <w:t>aesthetic appreciation</w:t>
      </w:r>
      <w:r w:rsidRPr="00112C78">
        <w:rPr>
          <w:rFonts w:ascii="Times New Roman" w:eastAsia="Times New Roman" w:hAnsi="Times New Roman" w:cs="Times New Roman"/>
        </w:rPr>
        <w:t xml:space="preserve"> for </w:t>
      </w:r>
      <w:r w:rsidR="00112C78" w:rsidRPr="00112C78">
        <w:rPr>
          <w:rFonts w:ascii="Times New Roman" w:eastAsia="Times New Roman" w:hAnsi="Times New Roman" w:cs="Times New Roman"/>
        </w:rPr>
        <w:t>three days</w:t>
      </w:r>
      <w:r w:rsidR="000C151D" w:rsidRPr="00112C78">
        <w:rPr>
          <w:rFonts w:ascii="Times New Roman" w:eastAsia="Times New Roman" w:hAnsi="Times New Roman" w:cs="Times New Roman"/>
        </w:rPr>
        <w:t xml:space="preserve"> this week</w:t>
      </w:r>
      <w:r w:rsidRPr="00112C78">
        <w:rPr>
          <w:rFonts w:ascii="Times New Roman" w:eastAsia="Times New Roman" w:hAnsi="Times New Roman" w:cs="Times New Roman"/>
        </w:rPr>
        <w:t xml:space="preserve"> (see weekly log sheet below)</w:t>
      </w:r>
    </w:p>
    <w:p w14:paraId="55EAC39D" w14:textId="0223EE66" w:rsidR="00686D84" w:rsidRPr="00112C78" w:rsidRDefault="00686D84" w:rsidP="00202AC6">
      <w:p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rPr>
        <w:t xml:space="preserve">Choose </w:t>
      </w:r>
      <w:r w:rsidRPr="00112C78">
        <w:rPr>
          <w:rFonts w:ascii="Times New Roman" w:eastAsia="Times New Roman" w:hAnsi="Times New Roman" w:cs="Times New Roman"/>
          <w:b/>
        </w:rPr>
        <w:t>three different activities</w:t>
      </w:r>
      <w:r w:rsidRPr="00112C78">
        <w:rPr>
          <w:rFonts w:ascii="Times New Roman" w:eastAsia="Times New Roman" w:hAnsi="Times New Roman" w:cs="Times New Roman"/>
        </w:rPr>
        <w:t xml:space="preserve"> listed below</w:t>
      </w:r>
      <w:r w:rsidR="00967728" w:rsidRPr="00112C78">
        <w:rPr>
          <w:rFonts w:ascii="Times New Roman" w:eastAsia="Times New Roman" w:hAnsi="Times New Roman" w:cs="Times New Roman"/>
        </w:rPr>
        <w:t xml:space="preserve"> (choose to observe or participate)</w:t>
      </w:r>
      <w:r w:rsidR="00665AF1" w:rsidRPr="00112C78">
        <w:rPr>
          <w:rFonts w:ascii="Times New Roman" w:eastAsia="Times New Roman" w:hAnsi="Times New Roman" w:cs="Times New Roman"/>
        </w:rPr>
        <w:t xml:space="preserve"> for </w:t>
      </w:r>
      <w:r w:rsidR="00665AF1" w:rsidRPr="00112C78">
        <w:rPr>
          <w:rFonts w:ascii="Times New Roman" w:eastAsia="Times New Roman" w:hAnsi="Times New Roman" w:cs="Times New Roman"/>
          <w:b/>
        </w:rPr>
        <w:t>a total of 90 mins</w:t>
      </w:r>
      <w:r w:rsidR="00A93038" w:rsidRPr="00112C78">
        <w:rPr>
          <w:rFonts w:ascii="Times New Roman" w:eastAsia="Times New Roman" w:hAnsi="Times New Roman" w:cs="Times New Roman"/>
          <w:b/>
        </w:rPr>
        <w:t xml:space="preserve"> (approximately 30 mins minimum for each)</w:t>
      </w:r>
      <w:r w:rsidR="006D0678" w:rsidRPr="00112C78">
        <w:rPr>
          <w:rFonts w:ascii="Times New Roman" w:eastAsia="Times New Roman" w:hAnsi="Times New Roman" w:cs="Times New Roman"/>
        </w:rPr>
        <w:t xml:space="preserve">. </w:t>
      </w:r>
      <w:r w:rsidR="000C151D" w:rsidRPr="00112C78">
        <w:rPr>
          <w:rFonts w:ascii="Times New Roman" w:eastAsia="Times New Roman" w:hAnsi="Times New Roman" w:cs="Times New Roman"/>
        </w:rPr>
        <w:t>For example, y</w:t>
      </w:r>
      <w:r w:rsidR="006D0678" w:rsidRPr="00112C78">
        <w:rPr>
          <w:rFonts w:ascii="Times New Roman" w:eastAsia="Times New Roman" w:hAnsi="Times New Roman" w:cs="Times New Roman"/>
        </w:rPr>
        <w:t xml:space="preserve">ou may choose to participate in the creation of art, or you may choose to participate by being an active observer. </w:t>
      </w:r>
    </w:p>
    <w:tbl>
      <w:tblPr>
        <w:tblStyle w:val="TableGrid"/>
        <w:tblW w:w="9265" w:type="dxa"/>
        <w:tblLook w:val="04A0" w:firstRow="1" w:lastRow="0" w:firstColumn="1" w:lastColumn="0" w:noHBand="0" w:noVBand="1"/>
      </w:tblPr>
      <w:tblGrid>
        <w:gridCol w:w="1271"/>
        <w:gridCol w:w="3686"/>
        <w:gridCol w:w="4308"/>
      </w:tblGrid>
      <w:tr w:rsidR="00F51F7A" w:rsidRPr="00112C78" w14:paraId="5CD72A95" w14:textId="77777777" w:rsidTr="00052998">
        <w:trPr>
          <w:trHeight w:val="541"/>
        </w:trPr>
        <w:tc>
          <w:tcPr>
            <w:tcW w:w="1271" w:type="dxa"/>
          </w:tcPr>
          <w:p w14:paraId="499D0025" w14:textId="16F7FAB3" w:rsidR="00F51F7A" w:rsidRPr="00112C78" w:rsidRDefault="00F51F7A" w:rsidP="00052998">
            <w:pPr>
              <w:contextualSpacing/>
              <w:rPr>
                <w:rFonts w:ascii="Times New Roman" w:eastAsia="Times New Roman" w:hAnsi="Times New Roman" w:cs="Times New Roman"/>
                <w:b/>
              </w:rPr>
            </w:pPr>
          </w:p>
        </w:tc>
        <w:tc>
          <w:tcPr>
            <w:tcW w:w="3686" w:type="dxa"/>
          </w:tcPr>
          <w:p w14:paraId="271B577F" w14:textId="1106EE7C"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OBSERVE</w:t>
            </w:r>
          </w:p>
        </w:tc>
        <w:tc>
          <w:tcPr>
            <w:tcW w:w="4308" w:type="dxa"/>
          </w:tcPr>
          <w:p w14:paraId="7A391E85" w14:textId="51F7C09F"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PARTICIPATE</w:t>
            </w:r>
          </w:p>
        </w:tc>
      </w:tr>
      <w:tr w:rsidR="00F51F7A" w:rsidRPr="00112C78" w14:paraId="5AAE112E" w14:textId="77777777" w:rsidTr="00052998">
        <w:tc>
          <w:tcPr>
            <w:tcW w:w="1271" w:type="dxa"/>
          </w:tcPr>
          <w:p w14:paraId="458981F3" w14:textId="349B2951"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Visual Art</w:t>
            </w:r>
          </w:p>
        </w:tc>
        <w:tc>
          <w:tcPr>
            <w:tcW w:w="3686" w:type="dxa"/>
          </w:tcPr>
          <w:p w14:paraId="45EB1D43" w14:textId="63745382" w:rsidR="00F51F7A" w:rsidRPr="00112C78" w:rsidRDefault="000C151D"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Do you have art in your home that you have never really paid attention to? Perhaps you could examine an online </w:t>
            </w:r>
            <w:r w:rsidR="00AB1C43" w:rsidRPr="00112C78">
              <w:rPr>
                <w:rFonts w:ascii="Times New Roman" w:eastAsia="Times New Roman" w:hAnsi="Times New Roman" w:cs="Times New Roman"/>
              </w:rPr>
              <w:t>exhibition</w:t>
            </w:r>
            <w:r w:rsidRPr="00112C78">
              <w:rPr>
                <w:rFonts w:ascii="Times New Roman" w:eastAsia="Times New Roman" w:hAnsi="Times New Roman" w:cs="Times New Roman"/>
              </w:rPr>
              <w:t xml:space="preserve"> of art (e.g. at </w:t>
            </w:r>
            <w:r w:rsidR="00AB1C43" w:rsidRPr="00112C78">
              <w:rPr>
                <w:rFonts w:ascii="Times New Roman" w:eastAsia="Times New Roman" w:hAnsi="Times New Roman" w:cs="Times New Roman"/>
              </w:rPr>
              <w:t xml:space="preserve">the </w:t>
            </w:r>
            <w:hyperlink r:id="rId9" w:history="1">
              <w:r w:rsidR="00AB1C43" w:rsidRPr="00112C78">
                <w:rPr>
                  <w:rStyle w:val="Hyperlink"/>
                  <w:rFonts w:ascii="Times New Roman" w:eastAsia="Times New Roman" w:hAnsi="Times New Roman" w:cs="Times New Roman"/>
                </w:rPr>
                <w:t>National Gallery of Canada</w:t>
              </w:r>
            </w:hyperlink>
            <w:r w:rsidR="00AB1C43" w:rsidRPr="00112C78">
              <w:rPr>
                <w:rFonts w:ascii="Times New Roman" w:eastAsia="Times New Roman" w:hAnsi="Times New Roman" w:cs="Times New Roman"/>
              </w:rPr>
              <w:t xml:space="preserve">) </w:t>
            </w:r>
          </w:p>
          <w:p w14:paraId="50849C89" w14:textId="77777777" w:rsidR="00F51F7A" w:rsidRPr="00112C78" w:rsidRDefault="00F51F7A" w:rsidP="00052998">
            <w:pPr>
              <w:contextualSpacing/>
              <w:rPr>
                <w:rFonts w:ascii="Times New Roman" w:eastAsia="Times New Roman" w:hAnsi="Times New Roman" w:cs="Times New Roman"/>
              </w:rPr>
            </w:pPr>
          </w:p>
        </w:tc>
        <w:tc>
          <w:tcPr>
            <w:tcW w:w="4308" w:type="dxa"/>
          </w:tcPr>
          <w:p w14:paraId="6C42DEDF" w14:textId="6CAFA705" w:rsidR="00F51F7A" w:rsidRPr="00112C78" w:rsidRDefault="00F51F7A" w:rsidP="00052998">
            <w:pPr>
              <w:rPr>
                <w:rFonts w:ascii="Times New Roman" w:eastAsia="Times New Roman" w:hAnsi="Times New Roman" w:cs="Times New Roman"/>
              </w:rPr>
            </w:pPr>
            <w:r w:rsidRPr="00112C78">
              <w:rPr>
                <w:rFonts w:ascii="Times New Roman" w:eastAsia="Times New Roman" w:hAnsi="Times New Roman" w:cs="Times New Roman"/>
              </w:rPr>
              <w:t>Create a painting, drawing, small portfolio of photographs, ceramics, sculpture, short video/film, textile, etc.</w:t>
            </w:r>
          </w:p>
        </w:tc>
      </w:tr>
      <w:tr w:rsidR="00F51F7A" w:rsidRPr="00112C78" w14:paraId="7664AC0E" w14:textId="77777777" w:rsidTr="00052998">
        <w:tc>
          <w:tcPr>
            <w:tcW w:w="1271" w:type="dxa"/>
          </w:tcPr>
          <w:p w14:paraId="62D5E614" w14:textId="6BEBB42F"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Music</w:t>
            </w:r>
          </w:p>
        </w:tc>
        <w:tc>
          <w:tcPr>
            <w:tcW w:w="3686" w:type="dxa"/>
          </w:tcPr>
          <w:p w14:paraId="6BD0658F" w14:textId="2AB45F8F"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Attend or listen to a virtual</w:t>
            </w:r>
            <w:r w:rsidRPr="00112C78">
              <w:rPr>
                <w:rFonts w:ascii="Times New Roman" w:eastAsia="Times New Roman" w:hAnsi="Times New Roman" w:cs="Times New Roman"/>
              </w:rPr>
              <w:t xml:space="preserve"> concert in a genre outside of your usual taste/style</w:t>
            </w:r>
          </w:p>
          <w:p w14:paraId="38125E3E" w14:textId="1FE51071"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Listen to 30 mins of music in a style(s) outside your usual genre</w:t>
            </w:r>
          </w:p>
          <w:p w14:paraId="33B637C8" w14:textId="77777777" w:rsidR="00F51F7A" w:rsidRPr="00112C78" w:rsidRDefault="00F51F7A" w:rsidP="00052998">
            <w:pPr>
              <w:contextualSpacing/>
              <w:rPr>
                <w:rFonts w:ascii="Times New Roman" w:eastAsia="Times New Roman" w:hAnsi="Times New Roman" w:cs="Times New Roman"/>
              </w:rPr>
            </w:pPr>
          </w:p>
        </w:tc>
        <w:tc>
          <w:tcPr>
            <w:tcW w:w="4308" w:type="dxa"/>
          </w:tcPr>
          <w:p w14:paraId="7D080401" w14:textId="77ADBCAC"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Sing, play an instrument, or compose for one hour (feel free to enlist the participation of friends</w:t>
            </w:r>
            <w:r w:rsidR="00AB1C43" w:rsidRPr="00112C78">
              <w:rPr>
                <w:rFonts w:ascii="Times New Roman" w:eastAsia="Times New Roman" w:hAnsi="Times New Roman" w:cs="Times New Roman"/>
              </w:rPr>
              <w:t xml:space="preserve"> and family, as appropriate or possible</w:t>
            </w:r>
            <w:r w:rsidRPr="00112C78">
              <w:rPr>
                <w:rFonts w:ascii="Times New Roman" w:eastAsia="Times New Roman" w:hAnsi="Times New Roman" w:cs="Times New Roman"/>
              </w:rPr>
              <w:t>)</w:t>
            </w:r>
          </w:p>
        </w:tc>
      </w:tr>
      <w:tr w:rsidR="00F51F7A" w:rsidRPr="00112C78" w14:paraId="01B6D0EE" w14:textId="77777777" w:rsidTr="00052998">
        <w:tc>
          <w:tcPr>
            <w:tcW w:w="1271" w:type="dxa"/>
          </w:tcPr>
          <w:p w14:paraId="0F299212" w14:textId="1BF56F61"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Dance</w:t>
            </w:r>
          </w:p>
        </w:tc>
        <w:tc>
          <w:tcPr>
            <w:tcW w:w="3686" w:type="dxa"/>
          </w:tcPr>
          <w:p w14:paraId="3F1D2E6E" w14:textId="52B59EB8"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 xml:space="preserve">Watch </w:t>
            </w:r>
            <w:r w:rsidRPr="00112C78">
              <w:rPr>
                <w:rFonts w:ascii="Times New Roman" w:eastAsia="Times New Roman" w:hAnsi="Times New Roman" w:cs="Times New Roman"/>
              </w:rPr>
              <w:t>a live dance performance</w:t>
            </w:r>
            <w:r w:rsidR="00AB1C43" w:rsidRPr="00112C78">
              <w:rPr>
                <w:rFonts w:ascii="Times New Roman" w:eastAsia="Times New Roman" w:hAnsi="Times New Roman" w:cs="Times New Roman"/>
              </w:rPr>
              <w:t xml:space="preserve"> online (30 mins plus)</w:t>
            </w: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or w</w:t>
            </w:r>
            <w:r w:rsidRPr="00112C78">
              <w:rPr>
                <w:rFonts w:ascii="Times New Roman" w:eastAsia="Times New Roman" w:hAnsi="Times New Roman" w:cs="Times New Roman"/>
              </w:rPr>
              <w:t xml:space="preserve">atch 30 mins of dance online (in a genre that is not your </w:t>
            </w:r>
            <w:r w:rsidR="00AB1C43" w:rsidRPr="00112C78">
              <w:rPr>
                <w:rFonts w:ascii="Times New Roman" w:eastAsia="Times New Roman" w:hAnsi="Times New Roman" w:cs="Times New Roman"/>
              </w:rPr>
              <w:t>chosen genre</w:t>
            </w:r>
            <w:r w:rsidRPr="00112C78">
              <w:rPr>
                <w:rFonts w:ascii="Times New Roman" w:eastAsia="Times New Roman" w:hAnsi="Times New Roman" w:cs="Times New Roman"/>
              </w:rPr>
              <w:t>, if you are a dancer)</w:t>
            </w:r>
          </w:p>
          <w:p w14:paraId="4B2475D5" w14:textId="77777777" w:rsidR="00F51F7A" w:rsidRPr="00112C78" w:rsidRDefault="00F51F7A" w:rsidP="00052998">
            <w:pPr>
              <w:contextualSpacing/>
              <w:rPr>
                <w:rFonts w:ascii="Times New Roman" w:eastAsia="Times New Roman" w:hAnsi="Times New Roman" w:cs="Times New Roman"/>
              </w:rPr>
            </w:pPr>
          </w:p>
        </w:tc>
        <w:tc>
          <w:tcPr>
            <w:tcW w:w="4308" w:type="dxa"/>
          </w:tcPr>
          <w:p w14:paraId="4697A6F3" w14:textId="17C3E0C8"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Participate in a</w:t>
            </w:r>
            <w:r w:rsidR="00AB1C43" w:rsidRPr="00112C78">
              <w:rPr>
                <w:rFonts w:ascii="Times New Roman" w:eastAsia="Times New Roman" w:hAnsi="Times New Roman" w:cs="Times New Roman"/>
              </w:rPr>
              <w:t xml:space="preserve">n online </w:t>
            </w:r>
            <w:r w:rsidRPr="00112C78">
              <w:rPr>
                <w:rFonts w:ascii="Times New Roman" w:eastAsia="Times New Roman" w:hAnsi="Times New Roman" w:cs="Times New Roman"/>
              </w:rPr>
              <w:t xml:space="preserve">dance class or dance-based fitness class </w:t>
            </w:r>
          </w:p>
          <w:p w14:paraId="52477EA8" w14:textId="39D31939"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Either on your own or with friends (depending on the style of dance), explore a different style(s) of dance for one hour; you may wish to use an online tutorial</w:t>
            </w:r>
          </w:p>
        </w:tc>
      </w:tr>
      <w:tr w:rsidR="00F51F7A" w:rsidRPr="00112C78" w14:paraId="2978EAC6" w14:textId="77777777" w:rsidTr="00052998">
        <w:tc>
          <w:tcPr>
            <w:tcW w:w="1271" w:type="dxa"/>
          </w:tcPr>
          <w:p w14:paraId="5D79DC67" w14:textId="502AE2F0"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t>Drama</w:t>
            </w:r>
          </w:p>
        </w:tc>
        <w:tc>
          <w:tcPr>
            <w:tcW w:w="3686" w:type="dxa"/>
          </w:tcPr>
          <w:p w14:paraId="28EDDAE7" w14:textId="37EB7BFE"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 xml:space="preserve">Watch a play online </w:t>
            </w:r>
          </w:p>
          <w:p w14:paraId="2DA8E6D3" w14:textId="77777777" w:rsidR="00F51F7A" w:rsidRPr="00112C78" w:rsidRDefault="00F51F7A" w:rsidP="00052998">
            <w:pPr>
              <w:contextualSpacing/>
              <w:rPr>
                <w:rFonts w:ascii="Times New Roman" w:eastAsia="Times New Roman" w:hAnsi="Times New Roman" w:cs="Times New Roman"/>
              </w:rPr>
            </w:pPr>
          </w:p>
        </w:tc>
        <w:tc>
          <w:tcPr>
            <w:tcW w:w="4308" w:type="dxa"/>
          </w:tcPr>
          <w:p w14:paraId="16D0A849" w14:textId="60009C08"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Write and p</w:t>
            </w:r>
            <w:r w:rsidRPr="00112C78">
              <w:rPr>
                <w:rFonts w:ascii="Times New Roman" w:eastAsia="Times New Roman" w:hAnsi="Times New Roman" w:cs="Times New Roman"/>
              </w:rPr>
              <w:t>ractice a short monologue</w:t>
            </w:r>
          </w:p>
          <w:p w14:paraId="35E44B17" w14:textId="71B06F90"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With the help of a friend(s), give a dramatic reading of a scene from a play</w:t>
            </w:r>
            <w:r w:rsidR="00AB1C43" w:rsidRPr="00112C78">
              <w:rPr>
                <w:rFonts w:ascii="Times New Roman" w:eastAsia="Times New Roman" w:hAnsi="Times New Roman" w:cs="Times New Roman"/>
              </w:rPr>
              <w:t xml:space="preserve"> (feel free to upload and post a link with your submission)</w:t>
            </w:r>
          </w:p>
        </w:tc>
      </w:tr>
      <w:tr w:rsidR="00F51F7A" w:rsidRPr="00112C78" w14:paraId="12F109E1" w14:textId="77777777" w:rsidTr="00052998">
        <w:tc>
          <w:tcPr>
            <w:tcW w:w="1271" w:type="dxa"/>
          </w:tcPr>
          <w:p w14:paraId="1ED368C0" w14:textId="5C1259F5" w:rsidR="00F51F7A" w:rsidRPr="00112C78" w:rsidRDefault="00F51F7A" w:rsidP="00052998">
            <w:pPr>
              <w:contextualSpacing/>
              <w:rPr>
                <w:rFonts w:ascii="Times New Roman" w:eastAsia="Times New Roman" w:hAnsi="Times New Roman" w:cs="Times New Roman"/>
                <w:b/>
              </w:rPr>
            </w:pPr>
            <w:r w:rsidRPr="00112C78">
              <w:rPr>
                <w:rFonts w:ascii="Times New Roman" w:eastAsia="Times New Roman" w:hAnsi="Times New Roman" w:cs="Times New Roman"/>
                <w:b/>
              </w:rPr>
              <w:lastRenderedPageBreak/>
              <w:t>Creative Writing</w:t>
            </w:r>
          </w:p>
        </w:tc>
        <w:tc>
          <w:tcPr>
            <w:tcW w:w="3686" w:type="dxa"/>
          </w:tcPr>
          <w:p w14:paraId="044258D2" w14:textId="41B44F61"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xml:space="preserve">• </w:t>
            </w:r>
            <w:r w:rsidR="00AB1C43" w:rsidRPr="00112C78">
              <w:rPr>
                <w:rFonts w:ascii="Times New Roman" w:eastAsia="Times New Roman" w:hAnsi="Times New Roman" w:cs="Times New Roman"/>
              </w:rPr>
              <w:t>Listen online to</w:t>
            </w:r>
            <w:r w:rsidRPr="00112C78">
              <w:rPr>
                <w:rFonts w:ascii="Times New Roman" w:eastAsia="Times New Roman" w:hAnsi="Times New Roman" w:cs="Times New Roman"/>
              </w:rPr>
              <w:t xml:space="preserve"> a poetry reading, book release, or spoken word event</w:t>
            </w:r>
          </w:p>
          <w:p w14:paraId="0695A8EA" w14:textId="7B36197E"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Read poetry, drama, or fiction for an hour</w:t>
            </w:r>
          </w:p>
        </w:tc>
        <w:tc>
          <w:tcPr>
            <w:tcW w:w="4308" w:type="dxa"/>
          </w:tcPr>
          <w:p w14:paraId="15C0E433" w14:textId="7A1BF21C" w:rsidR="00F51F7A" w:rsidRPr="00112C78" w:rsidRDefault="00F51F7A" w:rsidP="00052998">
            <w:pPr>
              <w:contextualSpacing/>
              <w:rPr>
                <w:rFonts w:ascii="Times New Roman" w:eastAsia="Times New Roman" w:hAnsi="Times New Roman" w:cs="Times New Roman"/>
              </w:rPr>
            </w:pPr>
            <w:r w:rsidRPr="00112C78">
              <w:rPr>
                <w:rFonts w:ascii="Times New Roman" w:eastAsia="Times New Roman" w:hAnsi="Times New Roman" w:cs="Times New Roman"/>
              </w:rPr>
              <w:t>• Write a poem, short story, short play, or short work of non-fiction</w:t>
            </w:r>
          </w:p>
        </w:tc>
      </w:tr>
    </w:tbl>
    <w:p w14:paraId="5B32F989" w14:textId="2FF039F3" w:rsidR="0010626F" w:rsidRPr="00112C78" w:rsidRDefault="00202AC6" w:rsidP="00A8173A">
      <w:pPr>
        <w:spacing w:before="100" w:beforeAutospacing="1" w:after="100" w:afterAutospacing="1"/>
        <w:rPr>
          <w:rFonts w:ascii="Times New Roman" w:hAnsi="Times New Roman" w:cs="Times New Roman"/>
        </w:rPr>
      </w:pPr>
      <w:r w:rsidRPr="00112C78">
        <w:rPr>
          <w:rFonts w:ascii="Times New Roman" w:eastAsia="Times New Roman" w:hAnsi="Times New Roman" w:cs="Times New Roman"/>
          <w:b/>
          <w:bCs/>
        </w:rPr>
        <w:t xml:space="preserve">PART 2 | Reflect on your week of </w:t>
      </w:r>
      <w:r w:rsidR="00686D84" w:rsidRPr="00112C78">
        <w:rPr>
          <w:rFonts w:ascii="Times New Roman" w:eastAsia="Times New Roman" w:hAnsi="Times New Roman" w:cs="Times New Roman"/>
          <w:b/>
          <w:bCs/>
        </w:rPr>
        <w:t>aesthetic appreciation</w:t>
      </w:r>
      <w:r w:rsidR="00A8173A" w:rsidRPr="00112C78">
        <w:rPr>
          <w:rFonts w:ascii="Times New Roman" w:hAnsi="Times New Roman" w:cs="Times New Roman"/>
        </w:rPr>
        <w:br/>
      </w:r>
      <w:r w:rsidR="0010626F" w:rsidRPr="00112C78">
        <w:rPr>
          <w:rFonts w:ascii="Times New Roman" w:hAnsi="Times New Roman" w:cs="Times New Roman"/>
        </w:rPr>
        <w:t>After completing 90 minutes of aesthetic practice in one week, and recording your activities on the log shee</w:t>
      </w:r>
      <w:r w:rsidR="004D2732" w:rsidRPr="00112C78">
        <w:rPr>
          <w:rFonts w:ascii="Times New Roman" w:hAnsi="Times New Roman" w:cs="Times New Roman"/>
        </w:rPr>
        <w:t>t</w:t>
      </w:r>
      <w:r w:rsidR="00967728" w:rsidRPr="00112C78">
        <w:rPr>
          <w:rFonts w:ascii="Times New Roman" w:hAnsi="Times New Roman" w:cs="Times New Roman"/>
        </w:rPr>
        <w:t xml:space="preserve"> </w:t>
      </w:r>
      <w:r w:rsidR="000F4315" w:rsidRPr="00112C78">
        <w:rPr>
          <w:rFonts w:ascii="Times New Roman" w:hAnsi="Times New Roman" w:cs="Times New Roman"/>
        </w:rPr>
        <w:t xml:space="preserve">included </w:t>
      </w:r>
      <w:r w:rsidR="00967728" w:rsidRPr="00112C78">
        <w:rPr>
          <w:rFonts w:ascii="Times New Roman" w:hAnsi="Times New Roman" w:cs="Times New Roman"/>
        </w:rPr>
        <w:t>below</w:t>
      </w:r>
      <w:r w:rsidR="004D2732" w:rsidRPr="00112C78">
        <w:rPr>
          <w:rFonts w:ascii="Times New Roman" w:hAnsi="Times New Roman" w:cs="Times New Roman"/>
        </w:rPr>
        <w:t>, submit the</w:t>
      </w:r>
      <w:r w:rsidR="00967728" w:rsidRPr="00112C78">
        <w:rPr>
          <w:rFonts w:ascii="Times New Roman" w:hAnsi="Times New Roman" w:cs="Times New Roman"/>
        </w:rPr>
        <w:t xml:space="preserve"> log sheet (copy and paste)</w:t>
      </w:r>
      <w:r w:rsidR="004D2732" w:rsidRPr="00112C78">
        <w:rPr>
          <w:rFonts w:ascii="Times New Roman" w:hAnsi="Times New Roman" w:cs="Times New Roman"/>
        </w:rPr>
        <w:t xml:space="preserve"> along with</w:t>
      </w:r>
      <w:r w:rsidR="0010626F" w:rsidRPr="00112C78">
        <w:rPr>
          <w:rFonts w:ascii="Times New Roman" w:hAnsi="Times New Roman" w:cs="Times New Roman"/>
        </w:rPr>
        <w:t xml:space="preserve"> a one-page reflection (typed, double-spaced, 1-inch margins, Time New Roman size 12 font). </w:t>
      </w:r>
    </w:p>
    <w:p w14:paraId="377569D8" w14:textId="1D240F1D" w:rsidR="0010626F" w:rsidRPr="00112C78" w:rsidRDefault="00202AC6" w:rsidP="00202AC6">
      <w:pPr>
        <w:spacing w:before="100" w:beforeAutospacing="1" w:after="100" w:afterAutospacing="1"/>
        <w:rPr>
          <w:rFonts w:ascii="Times New Roman" w:eastAsia="Times New Roman" w:hAnsi="Times New Roman" w:cs="Times New Roman"/>
          <w:i/>
        </w:rPr>
      </w:pPr>
      <w:r w:rsidRPr="00112C78">
        <w:rPr>
          <w:rFonts w:ascii="Times New Roman" w:eastAsia="Times New Roman" w:hAnsi="Times New Roman" w:cs="Times New Roman"/>
          <w:i/>
        </w:rPr>
        <w:t>In one page</w:t>
      </w:r>
      <w:r w:rsidR="00686D84" w:rsidRPr="00112C78">
        <w:rPr>
          <w:rFonts w:ascii="Times New Roman" w:eastAsia="Times New Roman" w:hAnsi="Times New Roman" w:cs="Times New Roman"/>
          <w:i/>
        </w:rPr>
        <w:t>,</w:t>
      </w:r>
      <w:r w:rsidRPr="00112C78">
        <w:rPr>
          <w:rFonts w:ascii="Times New Roman" w:eastAsia="Times New Roman" w:hAnsi="Times New Roman" w:cs="Times New Roman"/>
          <w:i/>
        </w:rPr>
        <w:t xml:space="preserve"> reflect on </w:t>
      </w:r>
      <w:r w:rsidR="00147C4F" w:rsidRPr="00112C78">
        <w:rPr>
          <w:rFonts w:ascii="Times New Roman" w:eastAsia="Times New Roman" w:hAnsi="Times New Roman" w:cs="Times New Roman"/>
          <w:i/>
        </w:rPr>
        <w:t>your experience</w:t>
      </w:r>
      <w:r w:rsidR="004D2732" w:rsidRPr="00112C78">
        <w:rPr>
          <w:rFonts w:ascii="Times New Roman" w:eastAsia="Times New Roman" w:hAnsi="Times New Roman" w:cs="Times New Roman"/>
          <w:i/>
        </w:rPr>
        <w:t xml:space="preserve"> (approximately 1/3 page each)</w:t>
      </w:r>
      <w:r w:rsidR="00147C4F" w:rsidRPr="00112C78">
        <w:rPr>
          <w:rFonts w:ascii="Times New Roman" w:eastAsia="Times New Roman" w:hAnsi="Times New Roman" w:cs="Times New Roman"/>
          <w:i/>
        </w:rPr>
        <w:t>:</w:t>
      </w:r>
      <w:r w:rsidR="0010626F" w:rsidRPr="00112C78">
        <w:rPr>
          <w:rFonts w:ascii="Times New Roman" w:eastAsia="Times New Roman" w:hAnsi="Times New Roman" w:cs="Times New Roman"/>
          <w:i/>
        </w:rPr>
        <w:tab/>
      </w:r>
      <w:r w:rsidR="0010626F" w:rsidRPr="00112C78">
        <w:rPr>
          <w:rFonts w:ascii="Times New Roman" w:eastAsia="Times New Roman" w:hAnsi="Times New Roman" w:cs="Times New Roman"/>
          <w:i/>
        </w:rPr>
        <w:tab/>
      </w:r>
    </w:p>
    <w:p w14:paraId="634F6666" w14:textId="15D0B6F4" w:rsidR="004D2732" w:rsidRPr="00112C78" w:rsidRDefault="007F207B" w:rsidP="00025554">
      <w:pPr>
        <w:pStyle w:val="ListParagraph"/>
        <w:numPr>
          <w:ilvl w:val="0"/>
          <w:numId w:val="4"/>
        </w:num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b/>
        </w:rPr>
        <w:t xml:space="preserve">1) </w:t>
      </w:r>
      <w:r w:rsidR="001D3759" w:rsidRPr="00112C78">
        <w:rPr>
          <w:rFonts w:ascii="Times New Roman" w:eastAsia="Times New Roman" w:hAnsi="Times New Roman" w:cs="Times New Roman"/>
          <w:b/>
        </w:rPr>
        <w:t>Logistics:</w:t>
      </w:r>
      <w:r w:rsidR="001D3759" w:rsidRPr="00112C78">
        <w:rPr>
          <w:rFonts w:ascii="Times New Roman" w:eastAsia="Times New Roman" w:hAnsi="Times New Roman" w:cs="Times New Roman"/>
        </w:rPr>
        <w:t xml:space="preserve"> describe what you did, where, when, with whom, and why</w:t>
      </w:r>
    </w:p>
    <w:p w14:paraId="000B35E3" w14:textId="7472BC6E" w:rsidR="004D2732" w:rsidRPr="00112C78" w:rsidRDefault="007F207B" w:rsidP="00202AC6">
      <w:pPr>
        <w:pStyle w:val="ListParagraph"/>
        <w:numPr>
          <w:ilvl w:val="0"/>
          <w:numId w:val="4"/>
        </w:num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b/>
        </w:rPr>
        <w:t xml:space="preserve">2) </w:t>
      </w:r>
      <w:r w:rsidR="001D3759" w:rsidRPr="00112C78">
        <w:rPr>
          <w:rFonts w:ascii="Times New Roman" w:eastAsia="Times New Roman" w:hAnsi="Times New Roman" w:cs="Times New Roman"/>
          <w:b/>
        </w:rPr>
        <w:t>Effect:</w:t>
      </w:r>
      <w:r w:rsidR="001D3759" w:rsidRPr="00112C78">
        <w:rPr>
          <w:rFonts w:ascii="Times New Roman" w:eastAsia="Times New Roman" w:hAnsi="Times New Roman" w:cs="Times New Roman"/>
        </w:rPr>
        <w:t xml:space="preserve"> </w:t>
      </w:r>
      <w:r w:rsidR="00367CC6" w:rsidRPr="00112C78">
        <w:rPr>
          <w:rFonts w:ascii="Times New Roman" w:eastAsia="Times New Roman" w:hAnsi="Times New Roman" w:cs="Times New Roman"/>
        </w:rPr>
        <w:t>analyze</w:t>
      </w:r>
      <w:r w:rsidR="001D3759" w:rsidRPr="00112C78">
        <w:rPr>
          <w:rFonts w:ascii="Times New Roman" w:eastAsia="Times New Roman" w:hAnsi="Times New Roman" w:cs="Times New Roman"/>
        </w:rPr>
        <w:t xml:space="preserve"> your experience. While engaging with art, what did you notice about yourself and any other participants (physically, mentally, socially, spiritually, etc.)</w:t>
      </w:r>
      <w:r w:rsidR="004D2732" w:rsidRPr="00112C78">
        <w:rPr>
          <w:rFonts w:ascii="Times New Roman" w:eastAsia="Times New Roman" w:hAnsi="Times New Roman" w:cs="Times New Roman"/>
        </w:rPr>
        <w:t>?</w:t>
      </w:r>
    </w:p>
    <w:p w14:paraId="0CBD81BD" w14:textId="2417AF29" w:rsidR="00202AC6" w:rsidRPr="00112C78" w:rsidRDefault="007F207B" w:rsidP="00025554">
      <w:pPr>
        <w:pStyle w:val="ListParagraph"/>
        <w:numPr>
          <w:ilvl w:val="0"/>
          <w:numId w:val="4"/>
        </w:numPr>
        <w:spacing w:before="100" w:beforeAutospacing="1" w:after="100" w:afterAutospacing="1"/>
        <w:rPr>
          <w:rFonts w:ascii="Times New Roman" w:eastAsia="Times New Roman" w:hAnsi="Times New Roman" w:cs="Times New Roman"/>
        </w:rPr>
      </w:pPr>
      <w:r w:rsidRPr="00112C78">
        <w:rPr>
          <w:rFonts w:ascii="Times New Roman" w:eastAsia="Times New Roman" w:hAnsi="Times New Roman" w:cs="Times New Roman"/>
          <w:b/>
        </w:rPr>
        <w:t xml:space="preserve">3) </w:t>
      </w:r>
      <w:r w:rsidR="00306078" w:rsidRPr="00112C78">
        <w:rPr>
          <w:rFonts w:ascii="Times New Roman" w:eastAsia="Times New Roman" w:hAnsi="Times New Roman" w:cs="Times New Roman"/>
          <w:b/>
        </w:rPr>
        <w:t>Assessment:</w:t>
      </w:r>
      <w:r w:rsidR="00306078" w:rsidRPr="00112C78">
        <w:rPr>
          <w:rFonts w:ascii="Times New Roman" w:eastAsia="Times New Roman" w:hAnsi="Times New Roman" w:cs="Times New Roman"/>
        </w:rPr>
        <w:t xml:space="preserve"> </w:t>
      </w:r>
      <w:r w:rsidR="001D3759" w:rsidRPr="00112C78">
        <w:rPr>
          <w:rFonts w:ascii="Times New Roman" w:eastAsia="Times New Roman" w:hAnsi="Times New Roman" w:cs="Times New Roman"/>
        </w:rPr>
        <w:t>What did you learn about your perception of beauty</w:t>
      </w:r>
      <w:r w:rsidR="00306078" w:rsidRPr="00112C78">
        <w:rPr>
          <w:rFonts w:ascii="Times New Roman" w:eastAsia="Times New Roman" w:hAnsi="Times New Roman" w:cs="Times New Roman"/>
        </w:rPr>
        <w:t>, before, during, and after the experience</w:t>
      </w:r>
      <w:r w:rsidR="00367CC6" w:rsidRPr="00112C78">
        <w:rPr>
          <w:rFonts w:ascii="Times New Roman" w:eastAsia="Times New Roman" w:hAnsi="Times New Roman" w:cs="Times New Roman"/>
        </w:rPr>
        <w:t>?</w:t>
      </w:r>
      <w:r w:rsidR="001D3759" w:rsidRPr="00112C78">
        <w:rPr>
          <w:rFonts w:ascii="Times New Roman" w:eastAsia="Times New Roman" w:hAnsi="Times New Roman" w:cs="Times New Roman"/>
        </w:rPr>
        <w:t xml:space="preserve"> Which artistic experience did you find most valuable, personally, and why?</w:t>
      </w:r>
      <w:r w:rsidR="00202AC6" w:rsidRPr="00112C78">
        <w:rPr>
          <w:rFonts w:ascii="Times New Roman" w:eastAsia="Times New Roman" w:hAnsi="Times New Roman" w:cs="Times New Roman"/>
        </w:rPr>
        <w:t xml:space="preserve"> </w:t>
      </w:r>
      <w:r w:rsidR="00367CC6" w:rsidRPr="00112C78">
        <w:rPr>
          <w:rFonts w:ascii="Times New Roman" w:eastAsia="Times New Roman" w:hAnsi="Times New Roman" w:cs="Times New Roman"/>
        </w:rPr>
        <w:t>Based on your experiences this week, do you think aesthetic appreciation is an important component of the good life, and why or why not?</w:t>
      </w:r>
    </w:p>
    <w:p w14:paraId="3ACC6624" w14:textId="21816A6B" w:rsidR="000F4315" w:rsidRPr="00112C78" w:rsidRDefault="00AB0D97" w:rsidP="000F4315">
      <w:pPr>
        <w:spacing w:before="100" w:beforeAutospacing="1" w:after="100" w:afterAutospacing="1"/>
        <w:rPr>
          <w:rFonts w:ascii="Times New Roman" w:hAnsi="Times New Roman" w:cs="Times New Roman"/>
        </w:rPr>
      </w:pPr>
      <w:r w:rsidRPr="00112C78">
        <w:rPr>
          <w:rFonts w:ascii="Times New Roman" w:hAnsi="Times New Roman" w:cs="Times New Roman"/>
          <w:b/>
        </w:rPr>
        <w:t>Formatting</w:t>
      </w:r>
      <w:r w:rsidRPr="00112C78">
        <w:rPr>
          <w:rFonts w:ascii="Times New Roman" w:hAnsi="Times New Roman" w:cs="Times New Roman"/>
        </w:rPr>
        <w:t xml:space="preserve"> </w:t>
      </w:r>
      <w:r w:rsidR="000F4315" w:rsidRPr="00112C78">
        <w:rPr>
          <w:rFonts w:ascii="Times New Roman" w:hAnsi="Times New Roman" w:cs="Times New Roman"/>
        </w:rPr>
        <w:t xml:space="preserve">This reflection, along with your activity log sheet, is due at the start of class on the date specified in the proposed course outline of your syllabus, and in the format indicated by your instructor. </w:t>
      </w:r>
      <w:r w:rsidR="000F4315" w:rsidRPr="00112C78">
        <w:rPr>
          <w:rFonts w:ascii="Times New Roman" w:hAnsi="Times New Roman" w:cs="Times New Roman"/>
          <w:color w:val="373A3C"/>
        </w:rPr>
        <w:t xml:space="preserve">Please include a title page (there is a template on the Moodle site) and save your file as "First </w:t>
      </w:r>
      <w:proofErr w:type="spellStart"/>
      <w:r w:rsidR="000F4315" w:rsidRPr="00112C78">
        <w:rPr>
          <w:rFonts w:ascii="Times New Roman" w:hAnsi="Times New Roman" w:cs="Times New Roman"/>
          <w:color w:val="373A3C"/>
        </w:rPr>
        <w:t>Name_Last</w:t>
      </w:r>
      <w:proofErr w:type="spellEnd"/>
      <w:r w:rsidR="000F4315" w:rsidRPr="00112C78">
        <w:rPr>
          <w:rFonts w:ascii="Times New Roman" w:hAnsi="Times New Roman" w:cs="Times New Roman"/>
          <w:color w:val="373A3C"/>
        </w:rPr>
        <w:t xml:space="preserve"> </w:t>
      </w:r>
      <w:proofErr w:type="spellStart"/>
      <w:r w:rsidR="000F4315" w:rsidRPr="00112C78">
        <w:rPr>
          <w:rFonts w:ascii="Times New Roman" w:hAnsi="Times New Roman" w:cs="Times New Roman"/>
          <w:color w:val="373A3C"/>
        </w:rPr>
        <w:t>Name_Aesthetic</w:t>
      </w:r>
      <w:proofErr w:type="spellEnd"/>
      <w:r w:rsidR="000F4315" w:rsidRPr="00112C78">
        <w:rPr>
          <w:rFonts w:ascii="Times New Roman" w:hAnsi="Times New Roman" w:cs="Times New Roman"/>
          <w:color w:val="373A3C"/>
        </w:rPr>
        <w:t>-Appreciation."  Submit in PDF Format or Word Format.</w:t>
      </w:r>
    </w:p>
    <w:p w14:paraId="25ED92B0" w14:textId="77777777" w:rsidR="007E4518" w:rsidRPr="00112C78" w:rsidRDefault="00B140E6" w:rsidP="00967728">
      <w:pPr>
        <w:rPr>
          <w:rFonts w:ascii="Times New Roman" w:eastAsia="Times New Roman" w:hAnsi="Times New Roman" w:cs="Times New Roman"/>
          <w:b/>
          <w:bCs/>
          <w:kern w:val="36"/>
        </w:rPr>
      </w:pPr>
      <w:r w:rsidRPr="00112C78">
        <w:rPr>
          <w:rFonts w:ascii="Times New Roman" w:eastAsia="Times New Roman" w:hAnsi="Times New Roman" w:cs="Times New Roman"/>
          <w:b/>
          <w:bCs/>
          <w:kern w:val="36"/>
        </w:rPr>
        <w:t>NOTE: Activity log</w:t>
      </w:r>
      <w:r w:rsidR="00F2174D" w:rsidRPr="00112C78">
        <w:rPr>
          <w:rFonts w:ascii="Times New Roman" w:eastAsia="Times New Roman" w:hAnsi="Times New Roman" w:cs="Times New Roman"/>
          <w:b/>
          <w:bCs/>
          <w:kern w:val="36"/>
        </w:rPr>
        <w:t xml:space="preserve"> below. C</w:t>
      </w:r>
      <w:r w:rsidRPr="00112C78">
        <w:rPr>
          <w:rFonts w:ascii="Times New Roman" w:eastAsia="Times New Roman" w:hAnsi="Times New Roman" w:cs="Times New Roman"/>
          <w:b/>
          <w:bCs/>
          <w:kern w:val="36"/>
        </w:rPr>
        <w:t>opy and paste</w:t>
      </w:r>
      <w:r w:rsidR="00F2174D" w:rsidRPr="00112C78">
        <w:rPr>
          <w:rFonts w:ascii="Times New Roman" w:eastAsia="Times New Roman" w:hAnsi="Times New Roman" w:cs="Times New Roman"/>
          <w:b/>
          <w:bCs/>
          <w:kern w:val="36"/>
        </w:rPr>
        <w:t xml:space="preserve"> it</w:t>
      </w:r>
      <w:r w:rsidRPr="00112C78">
        <w:rPr>
          <w:rFonts w:ascii="Times New Roman" w:eastAsia="Times New Roman" w:hAnsi="Times New Roman" w:cs="Times New Roman"/>
          <w:b/>
          <w:bCs/>
          <w:kern w:val="36"/>
        </w:rPr>
        <w:t xml:space="preserve"> into your assignment</w:t>
      </w:r>
      <w:r w:rsidR="00F2174D" w:rsidRPr="00112C78">
        <w:rPr>
          <w:rFonts w:ascii="Times New Roman" w:eastAsia="Times New Roman" w:hAnsi="Times New Roman" w:cs="Times New Roman"/>
          <w:b/>
          <w:bCs/>
          <w:kern w:val="36"/>
        </w:rPr>
        <w:t xml:space="preserve"> </w:t>
      </w:r>
      <w:r w:rsidR="007E4518" w:rsidRPr="00112C78">
        <w:rPr>
          <w:rFonts w:ascii="Times New Roman" w:eastAsia="Times New Roman" w:hAnsi="Times New Roman" w:cs="Times New Roman"/>
          <w:b/>
          <w:bCs/>
          <w:kern w:val="36"/>
        </w:rPr>
        <w:t>on the page before</w:t>
      </w:r>
      <w:r w:rsidR="00F2174D" w:rsidRPr="00112C78">
        <w:rPr>
          <w:rFonts w:ascii="Times New Roman" w:eastAsia="Times New Roman" w:hAnsi="Times New Roman" w:cs="Times New Roman"/>
          <w:b/>
          <w:bCs/>
          <w:kern w:val="36"/>
        </w:rPr>
        <w:t xml:space="preserve"> your reflection.</w:t>
      </w:r>
    </w:p>
    <w:p w14:paraId="641B2782" w14:textId="77777777" w:rsidR="007E4518" w:rsidRPr="00112C78" w:rsidRDefault="007E4518" w:rsidP="00967728">
      <w:pPr>
        <w:rPr>
          <w:rFonts w:ascii="Times New Roman" w:eastAsia="Times New Roman" w:hAnsi="Times New Roman" w:cs="Times New Roman"/>
          <w:b/>
          <w:bCs/>
          <w:kern w:val="36"/>
        </w:rPr>
      </w:pPr>
    </w:p>
    <w:p w14:paraId="00C78FBB" w14:textId="77777777" w:rsidR="007E4518" w:rsidRPr="00112C78" w:rsidRDefault="007E4518" w:rsidP="007E4518">
      <w:pPr>
        <w:rPr>
          <w:rFonts w:ascii="Times New Roman" w:hAnsi="Times New Roman" w:cs="Times New Roman"/>
          <w:b/>
        </w:rPr>
      </w:pPr>
      <w:r w:rsidRPr="00112C78">
        <w:rPr>
          <w:rFonts w:ascii="Times New Roman" w:hAnsi="Times New Roman" w:cs="Times New Roman"/>
          <w:b/>
        </w:rPr>
        <w:t>RELATED READING</w:t>
      </w:r>
    </w:p>
    <w:p w14:paraId="02E1A2D3" w14:textId="77777777" w:rsidR="007E4518" w:rsidRPr="00112C78" w:rsidRDefault="007E4518" w:rsidP="007E4518">
      <w:pPr>
        <w:rPr>
          <w:rFonts w:ascii="Times New Roman" w:hAnsi="Times New Roman" w:cs="Times New Roman"/>
        </w:rPr>
      </w:pPr>
    </w:p>
    <w:p w14:paraId="25301A60" w14:textId="3053B1B5" w:rsidR="007E4518" w:rsidRPr="00112C78" w:rsidRDefault="007E4518" w:rsidP="007F207B">
      <w:pPr>
        <w:spacing w:line="480" w:lineRule="auto"/>
        <w:contextualSpacing/>
        <w:rPr>
          <w:rFonts w:ascii="Times New Roman" w:hAnsi="Times New Roman" w:cs="Times New Roman"/>
        </w:rPr>
      </w:pPr>
      <w:proofErr w:type="spellStart"/>
      <w:r w:rsidRPr="00112C78">
        <w:rPr>
          <w:rFonts w:ascii="Times New Roman" w:hAnsi="Times New Roman" w:cs="Times New Roman"/>
        </w:rPr>
        <w:t>Begbie</w:t>
      </w:r>
      <w:proofErr w:type="spellEnd"/>
      <w:r w:rsidRPr="00112C78">
        <w:rPr>
          <w:rFonts w:ascii="Times New Roman" w:hAnsi="Times New Roman" w:cs="Times New Roman"/>
        </w:rPr>
        <w:t>, Jeremy.</w:t>
      </w:r>
      <w:r w:rsidR="00EE087B" w:rsidRPr="00112C78">
        <w:rPr>
          <w:rFonts w:ascii="Times New Roman" w:hAnsi="Times New Roman" w:cs="Times New Roman"/>
        </w:rPr>
        <w:t xml:space="preserve"> </w:t>
      </w:r>
      <w:r w:rsidRPr="00112C78">
        <w:rPr>
          <w:rFonts w:ascii="Times New Roman" w:hAnsi="Times New Roman" w:cs="Times New Roman"/>
        </w:rPr>
        <w:t xml:space="preserve">(2001) </w:t>
      </w:r>
      <w:r w:rsidRPr="00112C78">
        <w:rPr>
          <w:rFonts w:ascii="Times New Roman" w:hAnsi="Times New Roman" w:cs="Times New Roman"/>
          <w:i/>
        </w:rPr>
        <w:t xml:space="preserve">Beholding the Glory: Incarnation through the Arts. </w:t>
      </w:r>
      <w:r w:rsidRPr="00112C78">
        <w:rPr>
          <w:rFonts w:ascii="Times New Roman" w:hAnsi="Times New Roman" w:cs="Times New Roman"/>
        </w:rPr>
        <w:t xml:space="preserve">Grand Rapids: Baker </w:t>
      </w:r>
    </w:p>
    <w:p w14:paraId="1563ACD8" w14:textId="7C3A65BE" w:rsidR="007E4518" w:rsidRPr="00112C78" w:rsidRDefault="007E4518" w:rsidP="007F207B">
      <w:pPr>
        <w:spacing w:line="480" w:lineRule="auto"/>
        <w:contextualSpacing/>
        <w:rPr>
          <w:rFonts w:ascii="Times New Roman" w:hAnsi="Times New Roman" w:cs="Times New Roman"/>
        </w:rPr>
      </w:pPr>
      <w:r w:rsidRPr="00112C78">
        <w:rPr>
          <w:rFonts w:ascii="Times New Roman" w:hAnsi="Times New Roman" w:cs="Times New Roman"/>
        </w:rPr>
        <w:tab/>
        <w:t>Academic.</w:t>
      </w:r>
    </w:p>
    <w:p w14:paraId="2BEAA626" w14:textId="54F534C2" w:rsidR="007E4518" w:rsidRPr="00112C78" w:rsidRDefault="007E4518" w:rsidP="007F207B">
      <w:pPr>
        <w:spacing w:line="480" w:lineRule="auto"/>
        <w:contextualSpacing/>
        <w:rPr>
          <w:rFonts w:ascii="Times New Roman" w:hAnsi="Times New Roman" w:cs="Times New Roman"/>
        </w:rPr>
      </w:pPr>
      <w:proofErr w:type="spellStart"/>
      <w:r w:rsidRPr="00112C78">
        <w:rPr>
          <w:rFonts w:ascii="Times New Roman" w:hAnsi="Times New Roman" w:cs="Times New Roman"/>
        </w:rPr>
        <w:t>Dyrness</w:t>
      </w:r>
      <w:proofErr w:type="spellEnd"/>
      <w:r w:rsidRPr="00112C78">
        <w:rPr>
          <w:rFonts w:ascii="Times New Roman" w:hAnsi="Times New Roman" w:cs="Times New Roman"/>
        </w:rPr>
        <w:t xml:space="preserve">, William A. (2008) </w:t>
      </w:r>
      <w:r w:rsidRPr="00112C78">
        <w:rPr>
          <w:rFonts w:ascii="Times New Roman" w:hAnsi="Times New Roman" w:cs="Times New Roman"/>
          <w:i/>
        </w:rPr>
        <w:t xml:space="preserve">Senses of the Soul: Art and the Visual in Christian Worship. </w:t>
      </w:r>
    </w:p>
    <w:p w14:paraId="6BF2CEA2" w14:textId="675E2A26" w:rsidR="007F207B" w:rsidRPr="00112C78" w:rsidRDefault="007E4518" w:rsidP="007F207B">
      <w:pPr>
        <w:spacing w:line="480" w:lineRule="auto"/>
        <w:contextualSpacing/>
        <w:rPr>
          <w:rFonts w:ascii="Times New Roman" w:hAnsi="Times New Roman" w:cs="Times New Roman"/>
        </w:rPr>
      </w:pPr>
      <w:r w:rsidRPr="00112C78">
        <w:rPr>
          <w:rFonts w:ascii="Times New Roman" w:hAnsi="Times New Roman" w:cs="Times New Roman"/>
        </w:rPr>
        <w:tab/>
        <w:t>Eugene, OR: Cascade Books.</w:t>
      </w:r>
    </w:p>
    <w:p w14:paraId="6EDB8852" w14:textId="77777777" w:rsidR="00112C78" w:rsidRDefault="007E4518" w:rsidP="00112C78">
      <w:pPr>
        <w:spacing w:line="480" w:lineRule="auto"/>
        <w:contextualSpacing/>
        <w:rPr>
          <w:rFonts w:ascii="Times New Roman" w:hAnsi="Times New Roman" w:cs="Times New Roman"/>
        </w:rPr>
      </w:pPr>
      <w:r w:rsidRPr="00112C78">
        <w:rPr>
          <w:rFonts w:ascii="Times New Roman" w:hAnsi="Times New Roman" w:cs="Times New Roman"/>
        </w:rPr>
        <w:t xml:space="preserve">Gallagher, Victoria J., Kelly Norris Martin, and Magdy Ma. (2011). Visual Wellbeing: </w:t>
      </w:r>
    </w:p>
    <w:p w14:paraId="402F4491" w14:textId="786A0E1F" w:rsidR="007E4518" w:rsidRPr="00112C78" w:rsidRDefault="007E4518" w:rsidP="00112C78">
      <w:pPr>
        <w:spacing w:line="480" w:lineRule="auto"/>
        <w:ind w:left="720"/>
        <w:contextualSpacing/>
        <w:rPr>
          <w:rFonts w:ascii="Times New Roman" w:hAnsi="Times New Roman" w:cs="Times New Roman"/>
        </w:rPr>
      </w:pPr>
      <w:r w:rsidRPr="00112C78">
        <w:rPr>
          <w:rFonts w:ascii="Times New Roman" w:hAnsi="Times New Roman" w:cs="Times New Roman"/>
        </w:rPr>
        <w:t xml:space="preserve">Intersections of Rhetorical Theory and Design. </w:t>
      </w:r>
      <w:r w:rsidRPr="00112C78">
        <w:rPr>
          <w:rFonts w:ascii="Times New Roman" w:hAnsi="Times New Roman" w:cs="Times New Roman"/>
          <w:i/>
          <w:iCs/>
        </w:rPr>
        <w:t>Design Issues</w:t>
      </w:r>
      <w:r w:rsidRPr="00112C78">
        <w:rPr>
          <w:rFonts w:ascii="Times New Roman" w:hAnsi="Times New Roman" w:cs="Times New Roman"/>
        </w:rPr>
        <w:t xml:space="preserve"> 27 (2): 27–40. </w:t>
      </w:r>
      <w:r w:rsidR="00112C78" w:rsidRPr="00112C78">
        <w:rPr>
          <w:rFonts w:ascii="Times New Roman" w:hAnsi="Times New Roman" w:cs="Times New Roman"/>
        </w:rPr>
        <w:t>https://doi.org/10.1162/DESI_a_00075-Martin</w:t>
      </w:r>
      <w:r w:rsidRPr="00112C78">
        <w:rPr>
          <w:rFonts w:ascii="Times New Roman" w:hAnsi="Times New Roman" w:cs="Times New Roman"/>
        </w:rPr>
        <w:t>.</w:t>
      </w:r>
    </w:p>
    <w:p w14:paraId="7638E293" w14:textId="77777777" w:rsidR="00112C78" w:rsidRPr="00112C78" w:rsidRDefault="00112C78" w:rsidP="00112C78">
      <w:pPr>
        <w:spacing w:line="480" w:lineRule="auto"/>
        <w:rPr>
          <w:rFonts w:ascii="Times New Roman" w:eastAsia="Times New Roman" w:hAnsi="Times New Roman" w:cs="Times New Roman"/>
        </w:rPr>
      </w:pPr>
      <w:r w:rsidRPr="00112C78">
        <w:rPr>
          <w:rFonts w:ascii="Times New Roman" w:eastAsia="Times New Roman" w:hAnsi="Times New Roman" w:cs="Times New Roman"/>
        </w:rPr>
        <w:lastRenderedPageBreak/>
        <w:t xml:space="preserve">Mastandrea, S., Fagioli, S., &amp; </w:t>
      </w:r>
      <w:proofErr w:type="spellStart"/>
      <w:r w:rsidRPr="00112C78">
        <w:rPr>
          <w:rFonts w:ascii="Times New Roman" w:eastAsia="Times New Roman" w:hAnsi="Times New Roman" w:cs="Times New Roman"/>
        </w:rPr>
        <w:t>Biasi</w:t>
      </w:r>
      <w:proofErr w:type="spellEnd"/>
      <w:r w:rsidRPr="00112C78">
        <w:rPr>
          <w:rFonts w:ascii="Times New Roman" w:eastAsia="Times New Roman" w:hAnsi="Times New Roman" w:cs="Times New Roman"/>
        </w:rPr>
        <w:t xml:space="preserve">, V. (2019). Art and Psychological Well-Being: Linking the </w:t>
      </w:r>
    </w:p>
    <w:p w14:paraId="25C73513" w14:textId="3B102A70" w:rsidR="00112C78" w:rsidRPr="00112C78" w:rsidRDefault="00112C78" w:rsidP="00112C78">
      <w:pPr>
        <w:spacing w:line="480" w:lineRule="auto"/>
        <w:ind w:left="720"/>
        <w:rPr>
          <w:rFonts w:ascii="Times New Roman" w:eastAsia="Times New Roman" w:hAnsi="Times New Roman" w:cs="Times New Roman"/>
        </w:rPr>
      </w:pPr>
      <w:r w:rsidRPr="00112C78">
        <w:rPr>
          <w:rFonts w:ascii="Times New Roman" w:eastAsia="Times New Roman" w:hAnsi="Times New Roman" w:cs="Times New Roman"/>
        </w:rPr>
        <w:t xml:space="preserve">Brain to the Aesthetic Emotion. </w:t>
      </w:r>
      <w:r w:rsidRPr="00112C78">
        <w:rPr>
          <w:rFonts w:ascii="Times New Roman" w:eastAsia="Times New Roman" w:hAnsi="Times New Roman" w:cs="Times New Roman"/>
          <w:i/>
          <w:iCs/>
        </w:rPr>
        <w:t>Frontiers in psychology</w:t>
      </w:r>
      <w:r w:rsidRPr="00112C78">
        <w:rPr>
          <w:rFonts w:ascii="Times New Roman" w:eastAsia="Times New Roman" w:hAnsi="Times New Roman" w:cs="Times New Roman"/>
        </w:rPr>
        <w:t xml:space="preserve">, </w:t>
      </w:r>
      <w:r w:rsidRPr="00112C78">
        <w:rPr>
          <w:rFonts w:ascii="Times New Roman" w:eastAsia="Times New Roman" w:hAnsi="Times New Roman" w:cs="Times New Roman"/>
          <w:i/>
          <w:iCs/>
        </w:rPr>
        <w:t>10</w:t>
      </w:r>
      <w:r w:rsidRPr="00112C78">
        <w:rPr>
          <w:rFonts w:ascii="Times New Roman" w:eastAsia="Times New Roman" w:hAnsi="Times New Roman" w:cs="Times New Roman"/>
        </w:rPr>
        <w:t>, 739. https://doi.org/10.3389/fpsyg.2019.00739</w:t>
      </w:r>
    </w:p>
    <w:p w14:paraId="36AD9817" w14:textId="06FB7DEE" w:rsidR="007F207B" w:rsidRPr="00112C78" w:rsidRDefault="007E4518" w:rsidP="007F207B">
      <w:pPr>
        <w:spacing w:line="480" w:lineRule="auto"/>
        <w:contextualSpacing/>
        <w:rPr>
          <w:rFonts w:ascii="Times New Roman" w:hAnsi="Times New Roman" w:cs="Times New Roman"/>
        </w:rPr>
      </w:pPr>
      <w:r w:rsidRPr="00112C78">
        <w:rPr>
          <w:rFonts w:ascii="Times New Roman" w:hAnsi="Times New Roman" w:cs="Times New Roman"/>
        </w:rPr>
        <w:t xml:space="preserve">Pope John Paul II. (1999) </w:t>
      </w:r>
      <w:r w:rsidRPr="00112C78">
        <w:rPr>
          <w:rFonts w:ascii="Times New Roman" w:hAnsi="Times New Roman" w:cs="Times New Roman"/>
          <w:i/>
        </w:rPr>
        <w:t xml:space="preserve">Letter to Artists. </w:t>
      </w:r>
      <w:r w:rsidRPr="00112C78">
        <w:rPr>
          <w:rFonts w:ascii="Times New Roman" w:hAnsi="Times New Roman" w:cs="Times New Roman"/>
        </w:rPr>
        <w:t>Chicago: Liturgy Training.</w:t>
      </w:r>
    </w:p>
    <w:p w14:paraId="5C4A92A2" w14:textId="77777777" w:rsidR="007F207B" w:rsidRPr="00112C78" w:rsidRDefault="007E4518" w:rsidP="007F207B">
      <w:pPr>
        <w:spacing w:line="480" w:lineRule="auto"/>
        <w:contextualSpacing/>
        <w:rPr>
          <w:rFonts w:ascii="Times New Roman" w:hAnsi="Times New Roman" w:cs="Times New Roman"/>
        </w:rPr>
      </w:pPr>
      <w:r w:rsidRPr="00112C78">
        <w:rPr>
          <w:rFonts w:ascii="Times New Roman" w:hAnsi="Times New Roman" w:cs="Times New Roman"/>
        </w:rPr>
        <w:t xml:space="preserve">Wright, Peter R, Robin Pascoe, Peter R Wright, and Robin Pascoe. (2017). Eudaimonia and </w:t>
      </w:r>
    </w:p>
    <w:p w14:paraId="1E1E4B75" w14:textId="09B1DE9B" w:rsidR="007E4518" w:rsidRPr="00112C78" w:rsidRDefault="007E4518" w:rsidP="007F207B">
      <w:pPr>
        <w:spacing w:line="480" w:lineRule="auto"/>
        <w:ind w:left="720"/>
        <w:contextualSpacing/>
        <w:rPr>
          <w:rFonts w:ascii="Times New Roman" w:hAnsi="Times New Roman" w:cs="Times New Roman"/>
        </w:rPr>
      </w:pPr>
      <w:r w:rsidRPr="00112C78">
        <w:rPr>
          <w:rFonts w:ascii="Times New Roman" w:hAnsi="Times New Roman" w:cs="Times New Roman"/>
        </w:rPr>
        <w:t>Creativity: The Art of Human Flourishing</w:t>
      </w:r>
      <w:r w:rsidR="00AB1C43" w:rsidRPr="00112C78">
        <w:rPr>
          <w:rFonts w:ascii="Times New Roman" w:hAnsi="Times New Roman" w:cs="Times New Roman"/>
        </w:rPr>
        <w:t xml:space="preserve">, </w:t>
      </w:r>
      <w:r w:rsidRPr="00112C78">
        <w:rPr>
          <w:rFonts w:ascii="Times New Roman" w:hAnsi="Times New Roman" w:cs="Times New Roman"/>
          <w:i/>
          <w:iCs/>
        </w:rPr>
        <w:t>Cambridge Journal of Education</w:t>
      </w:r>
      <w:r w:rsidRPr="00112C78">
        <w:rPr>
          <w:rFonts w:ascii="Times New Roman" w:hAnsi="Times New Roman" w:cs="Times New Roman"/>
        </w:rPr>
        <w:t xml:space="preserve"> 45(3): 295–306. </w:t>
      </w:r>
      <w:r w:rsidR="00112C78" w:rsidRPr="00112C78">
        <w:rPr>
          <w:rFonts w:ascii="Times New Roman" w:hAnsi="Times New Roman" w:cs="Times New Roman"/>
        </w:rPr>
        <w:t>https://doi.org/10.1080/0305764X.2013.855172</w:t>
      </w:r>
      <w:r w:rsidRPr="00112C78">
        <w:rPr>
          <w:rFonts w:ascii="Times New Roman" w:hAnsi="Times New Roman" w:cs="Times New Roman"/>
        </w:rPr>
        <w:t>.</w:t>
      </w:r>
    </w:p>
    <w:p w14:paraId="6074F5A1" w14:textId="79A1D3F7" w:rsidR="00202AC6" w:rsidRPr="00112C78" w:rsidRDefault="00202AC6" w:rsidP="00967728">
      <w:pPr>
        <w:rPr>
          <w:rFonts w:ascii="Times New Roman" w:eastAsia="Times New Roman" w:hAnsi="Times New Roman" w:cs="Times New Roman"/>
          <w:b/>
          <w:bCs/>
        </w:rPr>
      </w:pPr>
      <w:r w:rsidRPr="00112C78">
        <w:rPr>
          <w:rFonts w:ascii="Times New Roman" w:eastAsia="Times New Roman" w:hAnsi="Times New Roman" w:cs="Times New Roman"/>
          <w:b/>
          <w:bCs/>
        </w:rPr>
        <w:t xml:space="preserve">FNDN 102 </w:t>
      </w:r>
      <w:r w:rsidR="00686D84" w:rsidRPr="00112C78">
        <w:rPr>
          <w:rFonts w:ascii="Times New Roman" w:eastAsia="Times New Roman" w:hAnsi="Times New Roman" w:cs="Times New Roman"/>
          <w:b/>
          <w:bCs/>
        </w:rPr>
        <w:t>Aesthetic Appreciation</w:t>
      </w:r>
      <w:r w:rsidRPr="00112C78">
        <w:rPr>
          <w:rFonts w:ascii="Times New Roman" w:eastAsia="Times New Roman" w:hAnsi="Times New Roman" w:cs="Times New Roman"/>
          <w:b/>
          <w:bCs/>
        </w:rPr>
        <w:t xml:space="preserve"> Log</w:t>
      </w:r>
      <w:r w:rsidR="00686D84" w:rsidRPr="00112C78">
        <w:rPr>
          <w:rFonts w:ascii="Times New Roman" w:eastAsia="Times New Roman" w:hAnsi="Times New Roman" w:cs="Times New Roman"/>
          <w:b/>
          <w:bCs/>
        </w:rPr>
        <w:t xml:space="preserve"> (1 week</w:t>
      </w:r>
      <w:r w:rsidR="009C7A7B" w:rsidRPr="00112C78">
        <w:rPr>
          <w:rFonts w:ascii="Times New Roman" w:eastAsia="Times New Roman" w:hAnsi="Times New Roman" w:cs="Times New Roman"/>
          <w:b/>
          <w:bCs/>
        </w:rPr>
        <w:t xml:space="preserve">) </w:t>
      </w:r>
    </w:p>
    <w:p w14:paraId="40012336" w14:textId="69E6973A" w:rsidR="00112C78" w:rsidRPr="00112C78" w:rsidRDefault="00112C78" w:rsidP="00967728">
      <w:pPr>
        <w:rPr>
          <w:rFonts w:ascii="Times New Roman" w:eastAsia="Times New Roman" w:hAnsi="Times New Roman" w:cs="Times New Roman"/>
          <w:bCs/>
          <w:i/>
        </w:rPr>
      </w:pPr>
      <w:r w:rsidRPr="00112C78">
        <w:rPr>
          <w:rFonts w:ascii="Times New Roman" w:eastAsia="Times New Roman" w:hAnsi="Times New Roman" w:cs="Times New Roman"/>
          <w:bCs/>
          <w:i/>
        </w:rPr>
        <w:t>Be sure to include this log on a separate page with your reflection.</w:t>
      </w:r>
    </w:p>
    <w:p w14:paraId="218DA272" w14:textId="77777777" w:rsidR="00686D84" w:rsidRPr="00112C78" w:rsidRDefault="00686D84" w:rsidP="00202AC6">
      <w:pPr>
        <w:contextualSpacing/>
        <w:outlineLvl w:val="0"/>
        <w:rPr>
          <w:rFonts w:ascii="Times New Roman" w:eastAsia="Times New Roman" w:hAnsi="Times New Roman" w:cs="Times New Roman"/>
          <w:b/>
          <w:bCs/>
        </w:rPr>
      </w:pPr>
    </w:p>
    <w:p w14:paraId="6633611E" w14:textId="77777777" w:rsidR="00202AC6" w:rsidRPr="00112C78" w:rsidRDefault="00202AC6" w:rsidP="00202AC6">
      <w:pPr>
        <w:contextualSpacing/>
        <w:rPr>
          <w:rFonts w:ascii="Times New Roman" w:eastAsia="Times New Roman" w:hAnsi="Times New Roman" w:cs="Times New Roman"/>
        </w:rPr>
      </w:pPr>
    </w:p>
    <w:tbl>
      <w:tblPr>
        <w:tblStyle w:val="TableGrid"/>
        <w:tblW w:w="9350" w:type="dxa"/>
        <w:tblLook w:val="04A0" w:firstRow="1" w:lastRow="0" w:firstColumn="1" w:lastColumn="0" w:noHBand="0" w:noVBand="1"/>
      </w:tblPr>
      <w:tblGrid>
        <w:gridCol w:w="768"/>
        <w:gridCol w:w="3097"/>
        <w:gridCol w:w="1170"/>
        <w:gridCol w:w="1350"/>
        <w:gridCol w:w="2965"/>
        <w:tblGridChange w:id="0">
          <w:tblGrid>
            <w:gridCol w:w="768"/>
            <w:gridCol w:w="3097"/>
            <w:gridCol w:w="1170"/>
            <w:gridCol w:w="1350"/>
            <w:gridCol w:w="2965"/>
          </w:tblGrid>
        </w:tblGridChange>
      </w:tblGrid>
      <w:tr w:rsidR="004E1972" w:rsidRPr="00112C78" w14:paraId="0CEFCEEB" w14:textId="10CF15EF" w:rsidTr="00CF2154">
        <w:trPr>
          <w:trHeight w:val="541"/>
        </w:trPr>
        <w:tc>
          <w:tcPr>
            <w:tcW w:w="768" w:type="dxa"/>
            <w:vAlign w:val="center"/>
          </w:tcPr>
          <w:p w14:paraId="5C21A911" w14:textId="3F61E3D1" w:rsidR="004E1972" w:rsidRPr="00112C78" w:rsidRDefault="0089487C" w:rsidP="0038047D">
            <w:pPr>
              <w:contextualSpacing/>
              <w:rPr>
                <w:rFonts w:ascii="Times New Roman" w:eastAsia="Times New Roman" w:hAnsi="Times New Roman" w:cs="Times New Roman"/>
                <w:b/>
              </w:rPr>
            </w:pPr>
            <w:r>
              <w:rPr>
                <w:rFonts w:ascii="Times New Roman" w:eastAsia="Times New Roman" w:hAnsi="Times New Roman" w:cs="Times New Roman"/>
                <w:b/>
              </w:rPr>
              <w:t xml:space="preserve">Day </w:t>
            </w:r>
          </w:p>
        </w:tc>
        <w:tc>
          <w:tcPr>
            <w:tcW w:w="3097" w:type="dxa"/>
            <w:vAlign w:val="center"/>
          </w:tcPr>
          <w:p w14:paraId="125FE3F8" w14:textId="0058BB1A" w:rsidR="004E1972" w:rsidRPr="00112C78" w:rsidRDefault="004E1972" w:rsidP="0038047D">
            <w:pPr>
              <w:contextualSpacing/>
              <w:rPr>
                <w:rFonts w:ascii="Times New Roman" w:eastAsia="Times New Roman" w:hAnsi="Times New Roman" w:cs="Times New Roman"/>
                <w:b/>
              </w:rPr>
            </w:pPr>
            <w:r w:rsidRPr="00112C78">
              <w:rPr>
                <w:rFonts w:ascii="Times New Roman" w:eastAsia="Times New Roman" w:hAnsi="Times New Roman" w:cs="Times New Roman"/>
                <w:b/>
              </w:rPr>
              <w:t>Artistic Activity</w:t>
            </w:r>
          </w:p>
        </w:tc>
        <w:tc>
          <w:tcPr>
            <w:tcW w:w="1170" w:type="dxa"/>
            <w:vAlign w:val="center"/>
          </w:tcPr>
          <w:p w14:paraId="03B95F10" w14:textId="1B4E681A" w:rsidR="004E1972" w:rsidRPr="00112C78" w:rsidRDefault="004E1972" w:rsidP="0038047D">
            <w:pPr>
              <w:contextualSpacing/>
              <w:rPr>
                <w:rFonts w:ascii="Times New Roman" w:eastAsia="Times New Roman" w:hAnsi="Times New Roman" w:cs="Times New Roman"/>
                <w:b/>
              </w:rPr>
            </w:pPr>
            <w:r w:rsidRPr="00112C78">
              <w:rPr>
                <w:rFonts w:ascii="Times New Roman" w:eastAsia="Times New Roman" w:hAnsi="Times New Roman" w:cs="Times New Roman"/>
                <w:b/>
              </w:rPr>
              <w:t>Location</w:t>
            </w:r>
          </w:p>
        </w:tc>
        <w:tc>
          <w:tcPr>
            <w:tcW w:w="1350" w:type="dxa"/>
            <w:vAlign w:val="center"/>
          </w:tcPr>
          <w:p w14:paraId="7980A49A" w14:textId="154CF4B0" w:rsidR="004E1972" w:rsidRPr="00112C78" w:rsidRDefault="004E1972" w:rsidP="0038047D">
            <w:pPr>
              <w:contextualSpacing/>
              <w:rPr>
                <w:rFonts w:ascii="Times New Roman" w:eastAsia="Times New Roman" w:hAnsi="Times New Roman" w:cs="Times New Roman"/>
                <w:b/>
              </w:rPr>
            </w:pPr>
            <w:r w:rsidRPr="00112C78">
              <w:rPr>
                <w:rFonts w:ascii="Times New Roman" w:eastAsia="Times New Roman" w:hAnsi="Times New Roman" w:cs="Times New Roman"/>
                <w:b/>
              </w:rPr>
              <w:t>Duration (mins)</w:t>
            </w:r>
          </w:p>
        </w:tc>
        <w:tc>
          <w:tcPr>
            <w:tcW w:w="2965" w:type="dxa"/>
          </w:tcPr>
          <w:p w14:paraId="73893016" w14:textId="109FAAEE" w:rsidR="004E1972" w:rsidRPr="00112C78" w:rsidRDefault="00CF2154" w:rsidP="0038047D">
            <w:pPr>
              <w:contextualSpacing/>
              <w:rPr>
                <w:rFonts w:ascii="Times New Roman" w:eastAsia="Times New Roman" w:hAnsi="Times New Roman" w:cs="Times New Roman"/>
                <w:b/>
              </w:rPr>
            </w:pPr>
            <w:r>
              <w:rPr>
                <w:rFonts w:ascii="Times New Roman" w:eastAsia="Times New Roman" w:hAnsi="Times New Roman" w:cs="Times New Roman"/>
                <w:b/>
              </w:rPr>
              <w:t>Comments on the effect</w:t>
            </w:r>
          </w:p>
        </w:tc>
      </w:tr>
      <w:tr w:rsidR="004E1972" w:rsidRPr="00112C78" w14:paraId="26711D92" w14:textId="5D30E8D2" w:rsidTr="00CF2154">
        <w:trPr>
          <w:trHeight w:val="1880"/>
        </w:trPr>
        <w:tc>
          <w:tcPr>
            <w:tcW w:w="768" w:type="dxa"/>
            <w:vAlign w:val="center"/>
          </w:tcPr>
          <w:p w14:paraId="66E1BF6C" w14:textId="49F2838A" w:rsidR="004E1972" w:rsidRPr="00112C78" w:rsidRDefault="004E1972" w:rsidP="0038047D">
            <w:pPr>
              <w:contextualSpacing/>
              <w:rPr>
                <w:rFonts w:ascii="Times New Roman" w:eastAsia="Times New Roman" w:hAnsi="Times New Roman" w:cs="Times New Roman"/>
              </w:rPr>
            </w:pPr>
            <w:r w:rsidRPr="00112C78">
              <w:rPr>
                <w:rFonts w:ascii="Times New Roman" w:eastAsia="Times New Roman" w:hAnsi="Times New Roman" w:cs="Times New Roman"/>
              </w:rPr>
              <w:t>#1</w:t>
            </w:r>
          </w:p>
        </w:tc>
        <w:tc>
          <w:tcPr>
            <w:tcW w:w="3097" w:type="dxa"/>
            <w:vAlign w:val="center"/>
          </w:tcPr>
          <w:p w14:paraId="7D7978F5" w14:textId="77777777" w:rsidR="004E1972" w:rsidRPr="00112C78" w:rsidRDefault="004E1972" w:rsidP="0038047D">
            <w:pPr>
              <w:contextualSpacing/>
              <w:rPr>
                <w:rFonts w:ascii="Times New Roman" w:eastAsia="Times New Roman" w:hAnsi="Times New Roman" w:cs="Times New Roman"/>
              </w:rPr>
            </w:pPr>
          </w:p>
          <w:p w14:paraId="38225055" w14:textId="77777777" w:rsidR="004E1972" w:rsidRPr="00112C78" w:rsidRDefault="004E1972" w:rsidP="0038047D">
            <w:pPr>
              <w:contextualSpacing/>
              <w:rPr>
                <w:rFonts w:ascii="Times New Roman" w:eastAsia="Times New Roman" w:hAnsi="Times New Roman" w:cs="Times New Roman"/>
              </w:rPr>
            </w:pPr>
          </w:p>
          <w:p w14:paraId="17709423" w14:textId="77777777" w:rsidR="004E1972" w:rsidRPr="00112C78" w:rsidRDefault="004E1972" w:rsidP="0038047D">
            <w:pPr>
              <w:contextualSpacing/>
              <w:rPr>
                <w:rFonts w:ascii="Times New Roman" w:eastAsia="Times New Roman" w:hAnsi="Times New Roman" w:cs="Times New Roman"/>
              </w:rPr>
            </w:pPr>
          </w:p>
          <w:p w14:paraId="54EFD296" w14:textId="77777777" w:rsidR="004E1972" w:rsidRPr="00112C78" w:rsidRDefault="004E1972" w:rsidP="0038047D">
            <w:pPr>
              <w:contextualSpacing/>
              <w:rPr>
                <w:rFonts w:ascii="Times New Roman" w:eastAsia="Times New Roman" w:hAnsi="Times New Roman" w:cs="Times New Roman"/>
              </w:rPr>
            </w:pPr>
          </w:p>
          <w:p w14:paraId="0F6EB676" w14:textId="77777777" w:rsidR="004E1972" w:rsidRPr="00112C78" w:rsidRDefault="004E1972" w:rsidP="0038047D">
            <w:pPr>
              <w:contextualSpacing/>
              <w:rPr>
                <w:rFonts w:ascii="Times New Roman" w:eastAsia="Times New Roman" w:hAnsi="Times New Roman" w:cs="Times New Roman"/>
              </w:rPr>
            </w:pPr>
          </w:p>
          <w:p w14:paraId="255A8AE9" w14:textId="77777777" w:rsidR="004E1972" w:rsidRPr="00112C78" w:rsidRDefault="004E1972" w:rsidP="0038047D">
            <w:pPr>
              <w:contextualSpacing/>
              <w:rPr>
                <w:rFonts w:ascii="Times New Roman" w:eastAsia="Times New Roman" w:hAnsi="Times New Roman" w:cs="Times New Roman"/>
              </w:rPr>
            </w:pPr>
          </w:p>
        </w:tc>
        <w:tc>
          <w:tcPr>
            <w:tcW w:w="1170" w:type="dxa"/>
            <w:vAlign w:val="center"/>
          </w:tcPr>
          <w:p w14:paraId="1D8FCF68" w14:textId="77777777" w:rsidR="004E1972" w:rsidRPr="00112C78" w:rsidRDefault="004E1972" w:rsidP="0038047D">
            <w:pPr>
              <w:contextualSpacing/>
              <w:rPr>
                <w:rFonts w:ascii="Times New Roman" w:eastAsia="Times New Roman" w:hAnsi="Times New Roman" w:cs="Times New Roman"/>
              </w:rPr>
            </w:pPr>
          </w:p>
        </w:tc>
        <w:tc>
          <w:tcPr>
            <w:tcW w:w="1350" w:type="dxa"/>
            <w:vAlign w:val="center"/>
          </w:tcPr>
          <w:p w14:paraId="31149C8D" w14:textId="77777777" w:rsidR="004E1972" w:rsidRPr="00112C78" w:rsidRDefault="004E1972" w:rsidP="0038047D">
            <w:pPr>
              <w:contextualSpacing/>
              <w:rPr>
                <w:rFonts w:ascii="Times New Roman" w:eastAsia="Times New Roman" w:hAnsi="Times New Roman" w:cs="Times New Roman"/>
              </w:rPr>
            </w:pPr>
          </w:p>
        </w:tc>
        <w:tc>
          <w:tcPr>
            <w:tcW w:w="2965" w:type="dxa"/>
          </w:tcPr>
          <w:p w14:paraId="3860B7A7" w14:textId="77777777" w:rsidR="004E1972" w:rsidRPr="00112C78" w:rsidRDefault="004E1972" w:rsidP="0038047D">
            <w:pPr>
              <w:contextualSpacing/>
              <w:rPr>
                <w:rFonts w:ascii="Times New Roman" w:eastAsia="Times New Roman" w:hAnsi="Times New Roman" w:cs="Times New Roman"/>
              </w:rPr>
            </w:pPr>
          </w:p>
        </w:tc>
      </w:tr>
      <w:tr w:rsidR="004E1972" w:rsidRPr="00112C78" w14:paraId="0277B4D1" w14:textId="11207636" w:rsidTr="00CF2154">
        <w:trPr>
          <w:trHeight w:val="2708"/>
        </w:trPr>
        <w:tc>
          <w:tcPr>
            <w:tcW w:w="768" w:type="dxa"/>
            <w:vAlign w:val="center"/>
          </w:tcPr>
          <w:p w14:paraId="5C884048" w14:textId="1564ADBC" w:rsidR="004E1972" w:rsidRPr="00112C78" w:rsidRDefault="004E1972" w:rsidP="0038047D">
            <w:pPr>
              <w:contextualSpacing/>
              <w:rPr>
                <w:rFonts w:ascii="Times New Roman" w:eastAsia="Times New Roman" w:hAnsi="Times New Roman" w:cs="Times New Roman"/>
              </w:rPr>
            </w:pPr>
            <w:r w:rsidRPr="00112C78">
              <w:rPr>
                <w:rFonts w:ascii="Times New Roman" w:eastAsia="Times New Roman" w:hAnsi="Times New Roman" w:cs="Times New Roman"/>
              </w:rPr>
              <w:t>#2</w:t>
            </w:r>
          </w:p>
        </w:tc>
        <w:tc>
          <w:tcPr>
            <w:tcW w:w="3097" w:type="dxa"/>
            <w:vAlign w:val="center"/>
          </w:tcPr>
          <w:p w14:paraId="7216E69D" w14:textId="77777777" w:rsidR="004E1972" w:rsidRPr="00112C78" w:rsidRDefault="004E1972" w:rsidP="0038047D">
            <w:pPr>
              <w:contextualSpacing/>
              <w:rPr>
                <w:rFonts w:ascii="Times New Roman" w:eastAsia="Times New Roman" w:hAnsi="Times New Roman" w:cs="Times New Roman"/>
              </w:rPr>
            </w:pPr>
          </w:p>
          <w:p w14:paraId="739A1AC8" w14:textId="77777777" w:rsidR="004E1972" w:rsidRPr="00112C78" w:rsidRDefault="004E1972" w:rsidP="0038047D">
            <w:pPr>
              <w:contextualSpacing/>
              <w:rPr>
                <w:rFonts w:ascii="Times New Roman" w:eastAsia="Times New Roman" w:hAnsi="Times New Roman" w:cs="Times New Roman"/>
              </w:rPr>
            </w:pPr>
          </w:p>
          <w:p w14:paraId="7A024D55" w14:textId="77777777" w:rsidR="004E1972" w:rsidRPr="00112C78" w:rsidRDefault="004E1972" w:rsidP="0038047D">
            <w:pPr>
              <w:contextualSpacing/>
              <w:rPr>
                <w:rFonts w:ascii="Times New Roman" w:eastAsia="Times New Roman" w:hAnsi="Times New Roman" w:cs="Times New Roman"/>
              </w:rPr>
            </w:pPr>
          </w:p>
          <w:p w14:paraId="455DBE9F" w14:textId="77777777" w:rsidR="004E1972" w:rsidRPr="00112C78" w:rsidRDefault="004E1972" w:rsidP="0038047D">
            <w:pPr>
              <w:contextualSpacing/>
              <w:rPr>
                <w:rFonts w:ascii="Times New Roman" w:eastAsia="Times New Roman" w:hAnsi="Times New Roman" w:cs="Times New Roman"/>
              </w:rPr>
            </w:pPr>
          </w:p>
          <w:p w14:paraId="3866C6A2" w14:textId="77777777" w:rsidR="004E1972" w:rsidRPr="00112C78" w:rsidRDefault="004E1972" w:rsidP="0038047D">
            <w:pPr>
              <w:contextualSpacing/>
              <w:rPr>
                <w:rFonts w:ascii="Times New Roman" w:eastAsia="Times New Roman" w:hAnsi="Times New Roman" w:cs="Times New Roman"/>
              </w:rPr>
            </w:pPr>
          </w:p>
          <w:p w14:paraId="59DF0BC4" w14:textId="77777777" w:rsidR="004E1972" w:rsidRPr="00112C78" w:rsidRDefault="004E1972" w:rsidP="0038047D">
            <w:pPr>
              <w:contextualSpacing/>
              <w:rPr>
                <w:rFonts w:ascii="Times New Roman" w:eastAsia="Times New Roman" w:hAnsi="Times New Roman" w:cs="Times New Roman"/>
              </w:rPr>
            </w:pPr>
          </w:p>
        </w:tc>
        <w:tc>
          <w:tcPr>
            <w:tcW w:w="1170" w:type="dxa"/>
          </w:tcPr>
          <w:p w14:paraId="5CD35304" w14:textId="77777777" w:rsidR="004E1972" w:rsidRPr="00112C78" w:rsidRDefault="004E1972" w:rsidP="0038047D">
            <w:pPr>
              <w:contextualSpacing/>
              <w:rPr>
                <w:rFonts w:ascii="Times New Roman" w:eastAsia="Times New Roman" w:hAnsi="Times New Roman" w:cs="Times New Roman"/>
              </w:rPr>
            </w:pPr>
          </w:p>
        </w:tc>
        <w:tc>
          <w:tcPr>
            <w:tcW w:w="1350" w:type="dxa"/>
          </w:tcPr>
          <w:p w14:paraId="3224A11D" w14:textId="77777777" w:rsidR="004E1972" w:rsidRPr="00112C78" w:rsidRDefault="004E1972" w:rsidP="0038047D">
            <w:pPr>
              <w:contextualSpacing/>
              <w:rPr>
                <w:rFonts w:ascii="Times New Roman" w:eastAsia="Times New Roman" w:hAnsi="Times New Roman" w:cs="Times New Roman"/>
              </w:rPr>
            </w:pPr>
          </w:p>
        </w:tc>
        <w:tc>
          <w:tcPr>
            <w:tcW w:w="2965" w:type="dxa"/>
          </w:tcPr>
          <w:p w14:paraId="2563C1E5" w14:textId="77777777" w:rsidR="004E1972" w:rsidRPr="00112C78" w:rsidRDefault="004E1972" w:rsidP="0038047D">
            <w:pPr>
              <w:contextualSpacing/>
              <w:rPr>
                <w:rFonts w:ascii="Times New Roman" w:eastAsia="Times New Roman" w:hAnsi="Times New Roman" w:cs="Times New Roman"/>
              </w:rPr>
            </w:pPr>
          </w:p>
        </w:tc>
      </w:tr>
      <w:tr w:rsidR="004E1972" w:rsidRPr="00112C78" w14:paraId="5D11AF9A" w14:textId="2FADFC30" w:rsidTr="00CF2154">
        <w:trPr>
          <w:trHeight w:val="2060"/>
        </w:trPr>
        <w:tc>
          <w:tcPr>
            <w:tcW w:w="768" w:type="dxa"/>
            <w:vAlign w:val="center"/>
          </w:tcPr>
          <w:p w14:paraId="45605984" w14:textId="0F8E5478" w:rsidR="004E1972" w:rsidRPr="00112C78" w:rsidRDefault="004E1972" w:rsidP="0038047D">
            <w:pPr>
              <w:contextualSpacing/>
              <w:rPr>
                <w:rFonts w:ascii="Times New Roman" w:eastAsia="Times New Roman" w:hAnsi="Times New Roman" w:cs="Times New Roman"/>
              </w:rPr>
            </w:pPr>
            <w:r w:rsidRPr="00112C78">
              <w:rPr>
                <w:rFonts w:ascii="Times New Roman" w:eastAsia="Times New Roman" w:hAnsi="Times New Roman" w:cs="Times New Roman"/>
              </w:rPr>
              <w:t>#3</w:t>
            </w:r>
          </w:p>
        </w:tc>
        <w:tc>
          <w:tcPr>
            <w:tcW w:w="3097" w:type="dxa"/>
            <w:vAlign w:val="center"/>
          </w:tcPr>
          <w:p w14:paraId="1C570183" w14:textId="77777777" w:rsidR="004E1972" w:rsidRPr="00112C78" w:rsidRDefault="004E1972" w:rsidP="0038047D">
            <w:pPr>
              <w:contextualSpacing/>
              <w:rPr>
                <w:rFonts w:ascii="Times New Roman" w:eastAsia="Times New Roman" w:hAnsi="Times New Roman" w:cs="Times New Roman"/>
              </w:rPr>
            </w:pPr>
          </w:p>
          <w:p w14:paraId="50E1BFED" w14:textId="77777777" w:rsidR="004E1972" w:rsidRPr="00112C78" w:rsidRDefault="004E1972" w:rsidP="0038047D">
            <w:pPr>
              <w:contextualSpacing/>
              <w:rPr>
                <w:rFonts w:ascii="Times New Roman" w:eastAsia="Times New Roman" w:hAnsi="Times New Roman" w:cs="Times New Roman"/>
              </w:rPr>
            </w:pPr>
          </w:p>
          <w:p w14:paraId="7F8CCFEB" w14:textId="77777777" w:rsidR="004E1972" w:rsidRPr="00112C78" w:rsidRDefault="004E1972" w:rsidP="0038047D">
            <w:pPr>
              <w:contextualSpacing/>
              <w:rPr>
                <w:rFonts w:ascii="Times New Roman" w:eastAsia="Times New Roman" w:hAnsi="Times New Roman" w:cs="Times New Roman"/>
              </w:rPr>
            </w:pPr>
          </w:p>
          <w:p w14:paraId="58116EFE" w14:textId="77777777" w:rsidR="004E1972" w:rsidRPr="00112C78" w:rsidRDefault="004E1972" w:rsidP="0038047D">
            <w:pPr>
              <w:contextualSpacing/>
              <w:rPr>
                <w:rFonts w:ascii="Times New Roman" w:eastAsia="Times New Roman" w:hAnsi="Times New Roman" w:cs="Times New Roman"/>
              </w:rPr>
            </w:pPr>
          </w:p>
          <w:p w14:paraId="2FDBF398" w14:textId="77777777" w:rsidR="004E1972" w:rsidRPr="00112C78" w:rsidRDefault="004E1972" w:rsidP="0038047D">
            <w:pPr>
              <w:contextualSpacing/>
              <w:rPr>
                <w:rFonts w:ascii="Times New Roman" w:eastAsia="Times New Roman" w:hAnsi="Times New Roman" w:cs="Times New Roman"/>
              </w:rPr>
            </w:pPr>
          </w:p>
          <w:p w14:paraId="241CE896" w14:textId="77777777" w:rsidR="004E1972" w:rsidRPr="00112C78" w:rsidRDefault="004E1972" w:rsidP="0038047D">
            <w:pPr>
              <w:contextualSpacing/>
              <w:rPr>
                <w:rFonts w:ascii="Times New Roman" w:eastAsia="Times New Roman" w:hAnsi="Times New Roman" w:cs="Times New Roman"/>
              </w:rPr>
            </w:pPr>
          </w:p>
        </w:tc>
        <w:tc>
          <w:tcPr>
            <w:tcW w:w="1170" w:type="dxa"/>
          </w:tcPr>
          <w:p w14:paraId="04137838" w14:textId="77777777" w:rsidR="004E1972" w:rsidRPr="00112C78" w:rsidRDefault="004E1972" w:rsidP="0038047D">
            <w:pPr>
              <w:contextualSpacing/>
              <w:rPr>
                <w:rFonts w:ascii="Times New Roman" w:eastAsia="Times New Roman" w:hAnsi="Times New Roman" w:cs="Times New Roman"/>
              </w:rPr>
            </w:pPr>
          </w:p>
        </w:tc>
        <w:tc>
          <w:tcPr>
            <w:tcW w:w="1350" w:type="dxa"/>
          </w:tcPr>
          <w:p w14:paraId="79F7B8E2" w14:textId="77777777" w:rsidR="004E1972" w:rsidRPr="00112C78" w:rsidRDefault="004E1972" w:rsidP="0038047D">
            <w:pPr>
              <w:contextualSpacing/>
              <w:rPr>
                <w:rFonts w:ascii="Times New Roman" w:eastAsia="Times New Roman" w:hAnsi="Times New Roman" w:cs="Times New Roman"/>
              </w:rPr>
            </w:pPr>
          </w:p>
        </w:tc>
        <w:tc>
          <w:tcPr>
            <w:tcW w:w="2965" w:type="dxa"/>
          </w:tcPr>
          <w:p w14:paraId="40B07A81" w14:textId="77777777" w:rsidR="004E1972" w:rsidRPr="00112C78" w:rsidRDefault="004E1972" w:rsidP="0038047D">
            <w:pPr>
              <w:contextualSpacing/>
              <w:rPr>
                <w:rFonts w:ascii="Times New Roman" w:eastAsia="Times New Roman" w:hAnsi="Times New Roman" w:cs="Times New Roman"/>
              </w:rPr>
            </w:pPr>
          </w:p>
        </w:tc>
      </w:tr>
    </w:tbl>
    <w:p w14:paraId="4C407860" w14:textId="77777777" w:rsidR="00202AC6" w:rsidRPr="00112C78" w:rsidRDefault="00202AC6" w:rsidP="00202AC6">
      <w:pPr>
        <w:rPr>
          <w:rFonts w:ascii="Times New Roman" w:hAnsi="Times New Roman" w:cs="Times New Roman"/>
        </w:rPr>
      </w:pPr>
    </w:p>
    <w:p w14:paraId="30A9A213" w14:textId="6B05BC8E" w:rsidR="00B140E6" w:rsidRPr="00112C78" w:rsidRDefault="00B140E6">
      <w:pPr>
        <w:rPr>
          <w:rFonts w:ascii="Times New Roman" w:hAnsi="Times New Roman" w:cs="Times New Roman"/>
          <w:b/>
        </w:rPr>
      </w:pPr>
    </w:p>
    <w:p w14:paraId="7D9BBF88" w14:textId="5BB8AFE7" w:rsidR="00D93503" w:rsidRDefault="00D93503" w:rsidP="00052998">
      <w:pPr>
        <w:rPr>
          <w:b/>
        </w:rPr>
      </w:pPr>
      <w:r w:rsidRPr="00112C78">
        <w:rPr>
          <w:b/>
        </w:rPr>
        <w:lastRenderedPageBreak/>
        <w:t>MARKING RUBRIC</w:t>
      </w:r>
    </w:p>
    <w:p w14:paraId="574127D4" w14:textId="77777777" w:rsidR="00052998" w:rsidRPr="00112C78" w:rsidRDefault="00052998" w:rsidP="00052998">
      <w:pPr>
        <w:rPr>
          <w:b/>
        </w:rPr>
      </w:pPr>
    </w:p>
    <w:tbl>
      <w:tblPr>
        <w:tblStyle w:val="TableGrid"/>
        <w:tblW w:w="0" w:type="auto"/>
        <w:tblInd w:w="-5" w:type="dxa"/>
        <w:tblLook w:val="04A0" w:firstRow="1" w:lastRow="0" w:firstColumn="1" w:lastColumn="0" w:noHBand="0" w:noVBand="1"/>
      </w:tblPr>
      <w:tblGrid>
        <w:gridCol w:w="2344"/>
        <w:gridCol w:w="5040"/>
        <w:gridCol w:w="900"/>
        <w:gridCol w:w="990"/>
      </w:tblGrid>
      <w:tr w:rsidR="00D93503" w:rsidRPr="00F92EB9" w14:paraId="700F0F36" w14:textId="77777777" w:rsidTr="00AF0275">
        <w:tc>
          <w:tcPr>
            <w:tcW w:w="2344" w:type="dxa"/>
            <w:shd w:val="clear" w:color="auto" w:fill="E7E6E6" w:themeFill="background2"/>
          </w:tcPr>
          <w:p w14:paraId="5B0FC941" w14:textId="77777777" w:rsidR="00D93503" w:rsidRPr="00F92EB9" w:rsidRDefault="00D93503" w:rsidP="005808C3">
            <w:pPr>
              <w:pStyle w:val="NormalWeb"/>
              <w:rPr>
                <w:b/>
                <w:sz w:val="22"/>
                <w:szCs w:val="22"/>
              </w:rPr>
            </w:pPr>
            <w:r w:rsidRPr="00F92EB9">
              <w:rPr>
                <w:b/>
                <w:sz w:val="22"/>
                <w:szCs w:val="22"/>
              </w:rPr>
              <w:t>ACTIVITY LOG</w:t>
            </w:r>
          </w:p>
        </w:tc>
        <w:tc>
          <w:tcPr>
            <w:tcW w:w="5040" w:type="dxa"/>
            <w:shd w:val="clear" w:color="auto" w:fill="E7E6E6" w:themeFill="background2"/>
          </w:tcPr>
          <w:p w14:paraId="07A89E67" w14:textId="77777777" w:rsidR="00D93503" w:rsidRPr="00F92EB9" w:rsidRDefault="00D93503" w:rsidP="005808C3">
            <w:pPr>
              <w:pStyle w:val="NormalWeb"/>
              <w:rPr>
                <w:b/>
                <w:sz w:val="22"/>
                <w:szCs w:val="22"/>
              </w:rPr>
            </w:pPr>
          </w:p>
        </w:tc>
        <w:tc>
          <w:tcPr>
            <w:tcW w:w="900" w:type="dxa"/>
            <w:shd w:val="clear" w:color="auto" w:fill="E7E6E6" w:themeFill="background2"/>
          </w:tcPr>
          <w:p w14:paraId="6AD19C73" w14:textId="01A22F0D" w:rsidR="00D93503" w:rsidRPr="00F92EB9" w:rsidRDefault="00D93503" w:rsidP="005808C3">
            <w:pPr>
              <w:pStyle w:val="NormalWeb"/>
              <w:jc w:val="center"/>
              <w:rPr>
                <w:b/>
                <w:sz w:val="22"/>
                <w:szCs w:val="22"/>
              </w:rPr>
            </w:pPr>
            <w:r w:rsidRPr="00F92EB9">
              <w:rPr>
                <w:b/>
                <w:sz w:val="22"/>
                <w:szCs w:val="22"/>
              </w:rPr>
              <w:t xml:space="preserve">Value </w:t>
            </w:r>
            <w:r w:rsidR="003575E1" w:rsidRPr="00F92EB9">
              <w:rPr>
                <w:b/>
                <w:sz w:val="22"/>
                <w:szCs w:val="22"/>
              </w:rPr>
              <w:t>(</w:t>
            </w:r>
            <w:r w:rsidRPr="00F92EB9">
              <w:rPr>
                <w:b/>
                <w:sz w:val="22"/>
                <w:szCs w:val="22"/>
              </w:rPr>
              <w:t>10</w:t>
            </w:r>
            <w:r w:rsidR="003575E1" w:rsidRPr="00F92EB9">
              <w:rPr>
                <w:b/>
                <w:sz w:val="22"/>
                <w:szCs w:val="22"/>
              </w:rPr>
              <w:t>)</w:t>
            </w:r>
          </w:p>
        </w:tc>
        <w:tc>
          <w:tcPr>
            <w:tcW w:w="990" w:type="dxa"/>
            <w:shd w:val="clear" w:color="auto" w:fill="E7E6E6" w:themeFill="background2"/>
          </w:tcPr>
          <w:p w14:paraId="066BC91D" w14:textId="45F3C26A" w:rsidR="00D93503" w:rsidRPr="00F92EB9" w:rsidRDefault="00D93503" w:rsidP="005808C3">
            <w:pPr>
              <w:pStyle w:val="NormalWeb"/>
              <w:jc w:val="center"/>
              <w:rPr>
                <w:b/>
                <w:sz w:val="22"/>
                <w:szCs w:val="22"/>
              </w:rPr>
            </w:pPr>
            <w:r w:rsidRPr="00F92EB9">
              <w:rPr>
                <w:b/>
                <w:sz w:val="22"/>
                <w:szCs w:val="22"/>
              </w:rPr>
              <w:t xml:space="preserve">MARK </w:t>
            </w:r>
            <w:r w:rsidR="003575E1" w:rsidRPr="00F92EB9">
              <w:rPr>
                <w:b/>
                <w:sz w:val="22"/>
                <w:szCs w:val="22"/>
              </w:rPr>
              <w:t>(</w:t>
            </w:r>
            <w:r w:rsidRPr="00F92EB9">
              <w:rPr>
                <w:b/>
                <w:sz w:val="22"/>
                <w:szCs w:val="22"/>
              </w:rPr>
              <w:t>10</w:t>
            </w:r>
            <w:r w:rsidR="003575E1" w:rsidRPr="00F92EB9">
              <w:rPr>
                <w:b/>
                <w:sz w:val="22"/>
                <w:szCs w:val="22"/>
              </w:rPr>
              <w:t>)</w:t>
            </w:r>
          </w:p>
        </w:tc>
      </w:tr>
      <w:tr w:rsidR="00D93503" w:rsidRPr="00F92EB9" w14:paraId="3BD9436F" w14:textId="77777777" w:rsidTr="00AF0275">
        <w:tc>
          <w:tcPr>
            <w:tcW w:w="2344" w:type="dxa"/>
          </w:tcPr>
          <w:p w14:paraId="0CC774DE" w14:textId="04E45D4E" w:rsidR="00D93503" w:rsidRPr="00F92EB9" w:rsidRDefault="00D93503" w:rsidP="005808C3">
            <w:pPr>
              <w:pStyle w:val="NormalWeb"/>
              <w:rPr>
                <w:sz w:val="22"/>
                <w:szCs w:val="22"/>
              </w:rPr>
            </w:pPr>
            <w:r w:rsidRPr="00F92EB9">
              <w:rPr>
                <w:sz w:val="22"/>
                <w:szCs w:val="22"/>
              </w:rPr>
              <w:t>Log submitted (1)</w:t>
            </w:r>
          </w:p>
        </w:tc>
        <w:tc>
          <w:tcPr>
            <w:tcW w:w="5040" w:type="dxa"/>
          </w:tcPr>
          <w:p w14:paraId="5ADB3200" w14:textId="321A7F61" w:rsidR="00D93503" w:rsidRPr="00F92EB9" w:rsidRDefault="00D93503" w:rsidP="005808C3">
            <w:pPr>
              <w:pStyle w:val="NormalWeb"/>
              <w:rPr>
                <w:sz w:val="22"/>
                <w:szCs w:val="22"/>
              </w:rPr>
            </w:pPr>
            <w:r w:rsidRPr="00F92EB9">
              <w:rPr>
                <w:sz w:val="22"/>
                <w:szCs w:val="22"/>
              </w:rPr>
              <w:t xml:space="preserve">1 pt for including log in assignment </w:t>
            </w:r>
          </w:p>
        </w:tc>
        <w:tc>
          <w:tcPr>
            <w:tcW w:w="900" w:type="dxa"/>
            <w:shd w:val="clear" w:color="auto" w:fill="E7E6E6" w:themeFill="background2"/>
          </w:tcPr>
          <w:p w14:paraId="261A2389" w14:textId="28D8C662" w:rsidR="00D93503" w:rsidRPr="00F92EB9" w:rsidRDefault="00D93503" w:rsidP="005808C3">
            <w:pPr>
              <w:pStyle w:val="NormalWeb"/>
              <w:jc w:val="center"/>
              <w:rPr>
                <w:b/>
                <w:sz w:val="22"/>
                <w:szCs w:val="22"/>
              </w:rPr>
            </w:pPr>
            <w:r w:rsidRPr="00F92EB9">
              <w:rPr>
                <w:b/>
                <w:sz w:val="22"/>
                <w:szCs w:val="22"/>
              </w:rPr>
              <w:t>1</w:t>
            </w:r>
          </w:p>
        </w:tc>
        <w:tc>
          <w:tcPr>
            <w:tcW w:w="990" w:type="dxa"/>
          </w:tcPr>
          <w:p w14:paraId="53D20A12" w14:textId="62421BC0" w:rsidR="00D93503" w:rsidRPr="00F92EB9" w:rsidRDefault="00D93503" w:rsidP="005808C3">
            <w:pPr>
              <w:pStyle w:val="NormalWeb"/>
              <w:jc w:val="center"/>
              <w:rPr>
                <w:sz w:val="22"/>
                <w:szCs w:val="22"/>
              </w:rPr>
            </w:pPr>
            <w:r w:rsidRPr="00F92EB9">
              <w:rPr>
                <w:sz w:val="22"/>
                <w:szCs w:val="22"/>
              </w:rPr>
              <w:t>1</w:t>
            </w:r>
          </w:p>
        </w:tc>
      </w:tr>
      <w:tr w:rsidR="00D93503" w:rsidRPr="00F92EB9" w14:paraId="62A89183" w14:textId="77777777" w:rsidTr="00AF0275">
        <w:tc>
          <w:tcPr>
            <w:tcW w:w="2344" w:type="dxa"/>
          </w:tcPr>
          <w:p w14:paraId="18FCCC92" w14:textId="5F68EC25" w:rsidR="00D93503" w:rsidRPr="00F92EB9" w:rsidRDefault="00D93503" w:rsidP="005808C3">
            <w:pPr>
              <w:pStyle w:val="NormalWeb"/>
              <w:rPr>
                <w:sz w:val="22"/>
                <w:szCs w:val="22"/>
              </w:rPr>
            </w:pPr>
            <w:r w:rsidRPr="00F92EB9">
              <w:rPr>
                <w:sz w:val="22"/>
                <w:szCs w:val="22"/>
              </w:rPr>
              <w:t>Log completed (9)</w:t>
            </w:r>
          </w:p>
        </w:tc>
        <w:tc>
          <w:tcPr>
            <w:tcW w:w="5040" w:type="dxa"/>
          </w:tcPr>
          <w:p w14:paraId="3540CF50" w14:textId="278C940E" w:rsidR="00D93503" w:rsidRPr="00F92EB9" w:rsidRDefault="00D93503" w:rsidP="005808C3">
            <w:pPr>
              <w:pStyle w:val="NormalWeb"/>
              <w:rPr>
                <w:sz w:val="22"/>
                <w:szCs w:val="22"/>
              </w:rPr>
            </w:pPr>
            <w:r w:rsidRPr="00F92EB9">
              <w:rPr>
                <w:sz w:val="22"/>
                <w:szCs w:val="22"/>
              </w:rPr>
              <w:t xml:space="preserve">3 x 3 </w:t>
            </w:r>
            <w:proofErr w:type="spellStart"/>
            <w:r w:rsidRPr="00F92EB9">
              <w:rPr>
                <w:sz w:val="22"/>
                <w:szCs w:val="22"/>
              </w:rPr>
              <w:t>pt</w:t>
            </w:r>
            <w:proofErr w:type="spellEnd"/>
            <w:r w:rsidRPr="00F92EB9">
              <w:rPr>
                <w:sz w:val="22"/>
                <w:szCs w:val="22"/>
              </w:rPr>
              <w:t xml:space="preserve"> for each day’s report w/required details</w:t>
            </w:r>
          </w:p>
        </w:tc>
        <w:tc>
          <w:tcPr>
            <w:tcW w:w="900" w:type="dxa"/>
            <w:shd w:val="clear" w:color="auto" w:fill="E7E6E6" w:themeFill="background2"/>
          </w:tcPr>
          <w:p w14:paraId="125DF47A" w14:textId="6870E7D0" w:rsidR="00D93503" w:rsidRPr="00F92EB9" w:rsidRDefault="00D93503" w:rsidP="005808C3">
            <w:pPr>
              <w:pStyle w:val="NormalWeb"/>
              <w:jc w:val="center"/>
              <w:rPr>
                <w:sz w:val="22"/>
                <w:szCs w:val="22"/>
              </w:rPr>
            </w:pPr>
            <w:r w:rsidRPr="00F92EB9">
              <w:rPr>
                <w:b/>
                <w:sz w:val="22"/>
                <w:szCs w:val="22"/>
              </w:rPr>
              <w:t>9</w:t>
            </w:r>
          </w:p>
        </w:tc>
        <w:tc>
          <w:tcPr>
            <w:tcW w:w="990" w:type="dxa"/>
          </w:tcPr>
          <w:p w14:paraId="39789994" w14:textId="3FCC475D" w:rsidR="00D93503" w:rsidRPr="00F92EB9" w:rsidRDefault="00D93503" w:rsidP="005808C3">
            <w:pPr>
              <w:pStyle w:val="NormalWeb"/>
              <w:jc w:val="center"/>
              <w:rPr>
                <w:sz w:val="22"/>
                <w:szCs w:val="22"/>
              </w:rPr>
            </w:pPr>
            <w:r w:rsidRPr="00F92EB9">
              <w:rPr>
                <w:sz w:val="22"/>
                <w:szCs w:val="22"/>
              </w:rPr>
              <w:t>9</w:t>
            </w:r>
          </w:p>
        </w:tc>
      </w:tr>
      <w:tr w:rsidR="00D93503" w:rsidRPr="00F92EB9" w14:paraId="65F8803C" w14:textId="77777777" w:rsidTr="00AF0275">
        <w:tc>
          <w:tcPr>
            <w:tcW w:w="2344" w:type="dxa"/>
          </w:tcPr>
          <w:p w14:paraId="77E34B1E" w14:textId="77777777" w:rsidR="00D93503" w:rsidRPr="00F92EB9" w:rsidRDefault="00D93503" w:rsidP="005808C3">
            <w:pPr>
              <w:pStyle w:val="NormalWeb"/>
              <w:rPr>
                <w:sz w:val="22"/>
                <w:szCs w:val="22"/>
              </w:rPr>
            </w:pPr>
          </w:p>
        </w:tc>
        <w:tc>
          <w:tcPr>
            <w:tcW w:w="5040" w:type="dxa"/>
          </w:tcPr>
          <w:p w14:paraId="65C5B9C1" w14:textId="77777777" w:rsidR="00D93503" w:rsidRPr="00F92EB9" w:rsidRDefault="00D93503" w:rsidP="005808C3">
            <w:pPr>
              <w:pStyle w:val="NormalWeb"/>
              <w:rPr>
                <w:sz w:val="22"/>
                <w:szCs w:val="22"/>
              </w:rPr>
            </w:pPr>
          </w:p>
        </w:tc>
        <w:tc>
          <w:tcPr>
            <w:tcW w:w="900" w:type="dxa"/>
            <w:shd w:val="clear" w:color="auto" w:fill="auto"/>
          </w:tcPr>
          <w:p w14:paraId="6D7404B1" w14:textId="77777777" w:rsidR="00D93503" w:rsidRPr="00F92EB9" w:rsidRDefault="00D93503" w:rsidP="005808C3">
            <w:pPr>
              <w:pStyle w:val="NormalWeb"/>
              <w:jc w:val="center"/>
              <w:rPr>
                <w:b/>
                <w:sz w:val="22"/>
                <w:szCs w:val="22"/>
              </w:rPr>
            </w:pPr>
            <w:r w:rsidRPr="00F92EB9">
              <w:rPr>
                <w:b/>
                <w:sz w:val="22"/>
                <w:szCs w:val="22"/>
              </w:rPr>
              <w:t>10</w:t>
            </w:r>
          </w:p>
        </w:tc>
        <w:tc>
          <w:tcPr>
            <w:tcW w:w="990" w:type="dxa"/>
          </w:tcPr>
          <w:p w14:paraId="16E4E381" w14:textId="77777777" w:rsidR="00D93503" w:rsidRPr="00F92EB9" w:rsidRDefault="00D93503" w:rsidP="005808C3">
            <w:pPr>
              <w:pStyle w:val="NormalWeb"/>
              <w:jc w:val="center"/>
              <w:rPr>
                <w:sz w:val="22"/>
                <w:szCs w:val="22"/>
              </w:rPr>
            </w:pPr>
            <w:r w:rsidRPr="00F92EB9">
              <w:rPr>
                <w:sz w:val="22"/>
                <w:szCs w:val="22"/>
              </w:rPr>
              <w:t>10</w:t>
            </w:r>
          </w:p>
        </w:tc>
      </w:tr>
      <w:tr w:rsidR="00D93503" w:rsidRPr="00F92EB9" w14:paraId="4ADADF6D" w14:textId="77777777" w:rsidTr="00AF0275">
        <w:tc>
          <w:tcPr>
            <w:tcW w:w="2344" w:type="dxa"/>
            <w:shd w:val="clear" w:color="auto" w:fill="auto"/>
          </w:tcPr>
          <w:p w14:paraId="095C7CBB" w14:textId="77777777" w:rsidR="00D93503" w:rsidRPr="00F92EB9" w:rsidRDefault="00D93503" w:rsidP="005808C3">
            <w:pPr>
              <w:pStyle w:val="NormalWeb"/>
              <w:rPr>
                <w:b/>
                <w:sz w:val="22"/>
                <w:szCs w:val="22"/>
              </w:rPr>
            </w:pPr>
          </w:p>
        </w:tc>
        <w:tc>
          <w:tcPr>
            <w:tcW w:w="5040" w:type="dxa"/>
            <w:shd w:val="clear" w:color="auto" w:fill="auto"/>
          </w:tcPr>
          <w:p w14:paraId="3C29B9DF" w14:textId="77777777" w:rsidR="00D93503" w:rsidRPr="00F92EB9" w:rsidRDefault="00D93503" w:rsidP="005808C3">
            <w:pPr>
              <w:pStyle w:val="NormalWeb"/>
              <w:rPr>
                <w:sz w:val="22"/>
                <w:szCs w:val="22"/>
              </w:rPr>
            </w:pPr>
          </w:p>
        </w:tc>
        <w:tc>
          <w:tcPr>
            <w:tcW w:w="900" w:type="dxa"/>
            <w:shd w:val="clear" w:color="auto" w:fill="auto"/>
          </w:tcPr>
          <w:p w14:paraId="27CC72BC" w14:textId="77777777" w:rsidR="00D93503" w:rsidRPr="00F92EB9" w:rsidRDefault="00D93503" w:rsidP="005808C3">
            <w:pPr>
              <w:pStyle w:val="NormalWeb"/>
              <w:jc w:val="center"/>
              <w:rPr>
                <w:b/>
                <w:sz w:val="22"/>
                <w:szCs w:val="22"/>
              </w:rPr>
            </w:pPr>
          </w:p>
        </w:tc>
        <w:tc>
          <w:tcPr>
            <w:tcW w:w="990" w:type="dxa"/>
            <w:shd w:val="clear" w:color="auto" w:fill="auto"/>
          </w:tcPr>
          <w:p w14:paraId="695A5E27" w14:textId="77777777" w:rsidR="00D93503" w:rsidRPr="00F92EB9" w:rsidRDefault="00D93503" w:rsidP="005808C3">
            <w:pPr>
              <w:pStyle w:val="NormalWeb"/>
              <w:jc w:val="center"/>
              <w:rPr>
                <w:b/>
                <w:sz w:val="22"/>
                <w:szCs w:val="22"/>
              </w:rPr>
            </w:pPr>
          </w:p>
        </w:tc>
      </w:tr>
      <w:tr w:rsidR="00D93503" w:rsidRPr="00F92EB9" w14:paraId="337F4698" w14:textId="77777777" w:rsidTr="00AF0275">
        <w:tc>
          <w:tcPr>
            <w:tcW w:w="2344" w:type="dxa"/>
            <w:shd w:val="clear" w:color="auto" w:fill="E7E6E6" w:themeFill="background2"/>
          </w:tcPr>
          <w:p w14:paraId="49BA2998" w14:textId="77777777" w:rsidR="00D93503" w:rsidRPr="00F92EB9" w:rsidRDefault="00D93503" w:rsidP="005808C3">
            <w:pPr>
              <w:pStyle w:val="NormalWeb"/>
              <w:rPr>
                <w:sz w:val="22"/>
                <w:szCs w:val="22"/>
              </w:rPr>
            </w:pPr>
            <w:r w:rsidRPr="00F92EB9">
              <w:rPr>
                <w:b/>
                <w:sz w:val="22"/>
                <w:szCs w:val="22"/>
              </w:rPr>
              <w:t>REFLECTION</w:t>
            </w:r>
          </w:p>
        </w:tc>
        <w:tc>
          <w:tcPr>
            <w:tcW w:w="5040" w:type="dxa"/>
            <w:shd w:val="clear" w:color="auto" w:fill="E7E6E6" w:themeFill="background2"/>
          </w:tcPr>
          <w:p w14:paraId="05DA93A0" w14:textId="77777777" w:rsidR="00D93503" w:rsidRPr="00F92EB9" w:rsidRDefault="00D93503" w:rsidP="005808C3">
            <w:pPr>
              <w:pStyle w:val="NormalWeb"/>
              <w:rPr>
                <w:sz w:val="22"/>
                <w:szCs w:val="22"/>
              </w:rPr>
            </w:pPr>
          </w:p>
        </w:tc>
        <w:tc>
          <w:tcPr>
            <w:tcW w:w="900" w:type="dxa"/>
            <w:shd w:val="clear" w:color="auto" w:fill="E7E6E6" w:themeFill="background2"/>
          </w:tcPr>
          <w:p w14:paraId="2D5E07B7" w14:textId="33763B4B" w:rsidR="00D93503" w:rsidRPr="00F92EB9" w:rsidRDefault="00D93503" w:rsidP="005808C3">
            <w:pPr>
              <w:pStyle w:val="NormalWeb"/>
              <w:jc w:val="center"/>
              <w:rPr>
                <w:sz w:val="22"/>
                <w:szCs w:val="22"/>
              </w:rPr>
            </w:pPr>
            <w:r w:rsidRPr="00F92EB9">
              <w:rPr>
                <w:b/>
                <w:sz w:val="22"/>
                <w:szCs w:val="22"/>
              </w:rPr>
              <w:t xml:space="preserve">Value </w:t>
            </w:r>
            <w:r w:rsidR="003575E1" w:rsidRPr="00F92EB9">
              <w:rPr>
                <w:b/>
                <w:sz w:val="22"/>
                <w:szCs w:val="22"/>
              </w:rPr>
              <w:t>(</w:t>
            </w:r>
            <w:r w:rsidRPr="00F92EB9">
              <w:rPr>
                <w:b/>
                <w:sz w:val="22"/>
                <w:szCs w:val="22"/>
              </w:rPr>
              <w:t>35</w:t>
            </w:r>
            <w:r w:rsidR="003575E1" w:rsidRPr="00F92EB9">
              <w:rPr>
                <w:b/>
                <w:sz w:val="22"/>
                <w:szCs w:val="22"/>
              </w:rPr>
              <w:t>)</w:t>
            </w:r>
          </w:p>
        </w:tc>
        <w:tc>
          <w:tcPr>
            <w:tcW w:w="990" w:type="dxa"/>
            <w:shd w:val="clear" w:color="auto" w:fill="E7E6E6" w:themeFill="background2"/>
          </w:tcPr>
          <w:p w14:paraId="0B5ABFDD" w14:textId="59CD88EE" w:rsidR="00D93503" w:rsidRPr="00F92EB9" w:rsidRDefault="00D93503" w:rsidP="005808C3">
            <w:pPr>
              <w:pStyle w:val="NormalWeb"/>
              <w:jc w:val="center"/>
              <w:rPr>
                <w:b/>
                <w:sz w:val="22"/>
                <w:szCs w:val="22"/>
              </w:rPr>
            </w:pPr>
            <w:r w:rsidRPr="00F92EB9">
              <w:rPr>
                <w:b/>
                <w:sz w:val="22"/>
                <w:szCs w:val="22"/>
              </w:rPr>
              <w:t xml:space="preserve">MARK </w:t>
            </w:r>
            <w:r w:rsidR="003575E1" w:rsidRPr="00F92EB9">
              <w:rPr>
                <w:b/>
                <w:sz w:val="22"/>
                <w:szCs w:val="22"/>
              </w:rPr>
              <w:t>(</w:t>
            </w:r>
            <w:r w:rsidRPr="00F92EB9">
              <w:rPr>
                <w:b/>
                <w:sz w:val="22"/>
                <w:szCs w:val="22"/>
              </w:rPr>
              <w:t>35</w:t>
            </w:r>
            <w:r w:rsidR="003575E1" w:rsidRPr="00F92EB9">
              <w:rPr>
                <w:b/>
                <w:sz w:val="22"/>
                <w:szCs w:val="22"/>
              </w:rPr>
              <w:t>)</w:t>
            </w:r>
          </w:p>
        </w:tc>
      </w:tr>
      <w:tr w:rsidR="00D93503" w:rsidRPr="00F92EB9" w14:paraId="237B3544" w14:textId="77777777" w:rsidTr="00AF0275">
        <w:tc>
          <w:tcPr>
            <w:tcW w:w="2344" w:type="dxa"/>
          </w:tcPr>
          <w:p w14:paraId="34C40FBC" w14:textId="77777777" w:rsidR="00D93503" w:rsidRPr="00F92EB9" w:rsidRDefault="00D93503" w:rsidP="005808C3">
            <w:pPr>
              <w:pStyle w:val="NormalWeb"/>
              <w:rPr>
                <w:sz w:val="22"/>
                <w:szCs w:val="22"/>
              </w:rPr>
            </w:pPr>
            <w:r w:rsidRPr="00F92EB9">
              <w:rPr>
                <w:sz w:val="22"/>
                <w:szCs w:val="22"/>
              </w:rPr>
              <w:t>Questions answered</w:t>
            </w:r>
          </w:p>
        </w:tc>
        <w:tc>
          <w:tcPr>
            <w:tcW w:w="5040" w:type="dxa"/>
          </w:tcPr>
          <w:p w14:paraId="609C62F5" w14:textId="6526D534" w:rsidR="00D93503" w:rsidRPr="00F92EB9" w:rsidRDefault="00D93503" w:rsidP="005808C3">
            <w:pPr>
              <w:pStyle w:val="NormalWeb"/>
              <w:rPr>
                <w:sz w:val="22"/>
                <w:szCs w:val="22"/>
              </w:rPr>
            </w:pPr>
            <w:r w:rsidRPr="00F92EB9">
              <w:rPr>
                <w:sz w:val="22"/>
                <w:szCs w:val="22"/>
              </w:rPr>
              <w:t xml:space="preserve">(3 x 1 </w:t>
            </w:r>
            <w:proofErr w:type="spellStart"/>
            <w:r w:rsidRPr="00F92EB9">
              <w:rPr>
                <w:sz w:val="22"/>
                <w:szCs w:val="22"/>
              </w:rPr>
              <w:t>pt</w:t>
            </w:r>
            <w:proofErr w:type="spellEnd"/>
            <w:r w:rsidRPr="00F92EB9">
              <w:rPr>
                <w:sz w:val="22"/>
                <w:szCs w:val="22"/>
              </w:rPr>
              <w:t xml:space="preserve"> each)</w:t>
            </w:r>
          </w:p>
        </w:tc>
        <w:tc>
          <w:tcPr>
            <w:tcW w:w="900" w:type="dxa"/>
            <w:shd w:val="clear" w:color="auto" w:fill="E7E6E6" w:themeFill="background2"/>
          </w:tcPr>
          <w:p w14:paraId="6A8D2BAA" w14:textId="06428BA4" w:rsidR="00D93503" w:rsidRPr="00F92EB9" w:rsidRDefault="00D93503" w:rsidP="005808C3">
            <w:pPr>
              <w:pStyle w:val="NormalWeb"/>
              <w:jc w:val="center"/>
              <w:rPr>
                <w:b/>
                <w:sz w:val="22"/>
                <w:szCs w:val="22"/>
              </w:rPr>
            </w:pPr>
            <w:r w:rsidRPr="00F92EB9">
              <w:rPr>
                <w:sz w:val="22"/>
                <w:szCs w:val="22"/>
              </w:rPr>
              <w:t>3</w:t>
            </w:r>
          </w:p>
        </w:tc>
        <w:tc>
          <w:tcPr>
            <w:tcW w:w="990" w:type="dxa"/>
          </w:tcPr>
          <w:p w14:paraId="44D110B8" w14:textId="4EA42E60" w:rsidR="00D93503" w:rsidRPr="00F92EB9" w:rsidRDefault="00D93503" w:rsidP="005808C3">
            <w:pPr>
              <w:pStyle w:val="NormalWeb"/>
              <w:jc w:val="center"/>
              <w:rPr>
                <w:b/>
                <w:sz w:val="22"/>
                <w:szCs w:val="22"/>
              </w:rPr>
            </w:pPr>
            <w:r w:rsidRPr="00F92EB9">
              <w:rPr>
                <w:sz w:val="22"/>
                <w:szCs w:val="22"/>
              </w:rPr>
              <w:t>3</w:t>
            </w:r>
          </w:p>
        </w:tc>
      </w:tr>
      <w:tr w:rsidR="00D93503" w:rsidRPr="00F92EB9" w14:paraId="6569C747" w14:textId="77777777" w:rsidTr="00AF0275">
        <w:tc>
          <w:tcPr>
            <w:tcW w:w="2344" w:type="dxa"/>
          </w:tcPr>
          <w:p w14:paraId="48B7440D" w14:textId="77777777" w:rsidR="00D93503" w:rsidRPr="00F92EB9" w:rsidRDefault="00D93503" w:rsidP="005808C3">
            <w:pPr>
              <w:pStyle w:val="NormalWeb"/>
              <w:rPr>
                <w:sz w:val="22"/>
                <w:szCs w:val="22"/>
              </w:rPr>
            </w:pPr>
            <w:r w:rsidRPr="00F92EB9">
              <w:rPr>
                <w:sz w:val="22"/>
                <w:szCs w:val="22"/>
              </w:rPr>
              <w:t>Length (full page)</w:t>
            </w:r>
          </w:p>
        </w:tc>
        <w:tc>
          <w:tcPr>
            <w:tcW w:w="5040" w:type="dxa"/>
          </w:tcPr>
          <w:p w14:paraId="39BA721A" w14:textId="0C007D5F" w:rsidR="00D93503" w:rsidRPr="00F92EB9" w:rsidRDefault="00D93503" w:rsidP="005808C3">
            <w:pPr>
              <w:pStyle w:val="NormalWeb"/>
              <w:rPr>
                <w:sz w:val="22"/>
                <w:szCs w:val="22"/>
              </w:rPr>
            </w:pPr>
            <w:r w:rsidRPr="00F92EB9">
              <w:rPr>
                <w:sz w:val="22"/>
                <w:szCs w:val="22"/>
              </w:rPr>
              <w:t>1 – less than half / 1.5 – three quarters / 2 - complete</w:t>
            </w:r>
          </w:p>
        </w:tc>
        <w:tc>
          <w:tcPr>
            <w:tcW w:w="900" w:type="dxa"/>
            <w:shd w:val="clear" w:color="auto" w:fill="E7E6E6" w:themeFill="background2"/>
          </w:tcPr>
          <w:p w14:paraId="40B81EF2" w14:textId="7EDBB6AF" w:rsidR="00D93503" w:rsidRPr="00F92EB9" w:rsidRDefault="00D93503" w:rsidP="005808C3">
            <w:pPr>
              <w:pStyle w:val="NormalWeb"/>
              <w:jc w:val="center"/>
              <w:rPr>
                <w:sz w:val="22"/>
                <w:szCs w:val="22"/>
              </w:rPr>
            </w:pPr>
            <w:r w:rsidRPr="00F92EB9">
              <w:rPr>
                <w:sz w:val="22"/>
                <w:szCs w:val="22"/>
              </w:rPr>
              <w:t>2</w:t>
            </w:r>
          </w:p>
        </w:tc>
        <w:tc>
          <w:tcPr>
            <w:tcW w:w="990" w:type="dxa"/>
          </w:tcPr>
          <w:p w14:paraId="7287F909" w14:textId="44B694F5" w:rsidR="00D93503" w:rsidRPr="00F92EB9" w:rsidRDefault="00D93503" w:rsidP="005808C3">
            <w:pPr>
              <w:pStyle w:val="NormalWeb"/>
              <w:jc w:val="center"/>
              <w:rPr>
                <w:sz w:val="22"/>
                <w:szCs w:val="22"/>
              </w:rPr>
            </w:pPr>
            <w:r w:rsidRPr="00F92EB9">
              <w:rPr>
                <w:sz w:val="22"/>
                <w:szCs w:val="22"/>
              </w:rPr>
              <w:t>2</w:t>
            </w:r>
          </w:p>
        </w:tc>
      </w:tr>
      <w:tr w:rsidR="00D93503" w:rsidRPr="00F92EB9" w14:paraId="6376B75F" w14:textId="77777777" w:rsidTr="00AF0275">
        <w:tc>
          <w:tcPr>
            <w:tcW w:w="2344" w:type="dxa"/>
          </w:tcPr>
          <w:p w14:paraId="260ED61F" w14:textId="1295C5A6" w:rsidR="00D93503" w:rsidRPr="00F92EB9" w:rsidRDefault="00D93503" w:rsidP="00D93503">
            <w:pPr>
              <w:pStyle w:val="NormalWeb"/>
              <w:rPr>
                <w:sz w:val="22"/>
                <w:szCs w:val="22"/>
              </w:rPr>
            </w:pPr>
            <w:r w:rsidRPr="00F92EB9">
              <w:rPr>
                <w:sz w:val="22"/>
                <w:szCs w:val="22"/>
              </w:rPr>
              <w:t xml:space="preserve">1. </w:t>
            </w:r>
            <w:r w:rsidR="00F92EB9" w:rsidRPr="00F92EB9">
              <w:rPr>
                <w:sz w:val="22"/>
                <w:szCs w:val="22"/>
              </w:rPr>
              <w:t>Degree of engagement</w:t>
            </w:r>
          </w:p>
        </w:tc>
        <w:tc>
          <w:tcPr>
            <w:tcW w:w="5040" w:type="dxa"/>
          </w:tcPr>
          <w:p w14:paraId="2239293F" w14:textId="2F610AAF" w:rsidR="00D93503" w:rsidRPr="00F92EB9" w:rsidRDefault="00F92EB9" w:rsidP="00D93503">
            <w:pPr>
              <w:pStyle w:val="NormalWeb"/>
              <w:rPr>
                <w:sz w:val="22"/>
                <w:szCs w:val="22"/>
              </w:rPr>
            </w:pPr>
            <w:r w:rsidRPr="00F92EB9">
              <w:rPr>
                <w:sz w:val="22"/>
                <w:szCs w:val="22"/>
              </w:rPr>
              <w:t>5 – Basic response, undeveloped / 7.5 – Adequate detail, thoughtful / 10 – Detailed, thoughtful, articulate</w:t>
            </w:r>
            <w:r w:rsidR="00AF0275">
              <w:rPr>
                <w:sz w:val="22"/>
                <w:szCs w:val="22"/>
              </w:rPr>
              <w:t xml:space="preserve"> (these numbers are reference points)</w:t>
            </w:r>
          </w:p>
        </w:tc>
        <w:tc>
          <w:tcPr>
            <w:tcW w:w="900" w:type="dxa"/>
            <w:shd w:val="clear" w:color="auto" w:fill="E7E6E6" w:themeFill="background2"/>
          </w:tcPr>
          <w:p w14:paraId="05F02264" w14:textId="35D89AFE" w:rsidR="00D93503" w:rsidRPr="00F92EB9" w:rsidRDefault="00D93503" w:rsidP="00D93503">
            <w:pPr>
              <w:pStyle w:val="NormalWeb"/>
              <w:jc w:val="center"/>
              <w:rPr>
                <w:sz w:val="22"/>
                <w:szCs w:val="22"/>
              </w:rPr>
            </w:pPr>
            <w:r w:rsidRPr="00F92EB9">
              <w:rPr>
                <w:sz w:val="22"/>
                <w:szCs w:val="22"/>
              </w:rPr>
              <w:t>10</w:t>
            </w:r>
          </w:p>
        </w:tc>
        <w:tc>
          <w:tcPr>
            <w:tcW w:w="990" w:type="dxa"/>
          </w:tcPr>
          <w:p w14:paraId="68641B43" w14:textId="3AE919C1" w:rsidR="00D93503" w:rsidRPr="00F92EB9" w:rsidRDefault="00D93503" w:rsidP="00D93503">
            <w:pPr>
              <w:pStyle w:val="NormalWeb"/>
              <w:jc w:val="center"/>
              <w:rPr>
                <w:sz w:val="22"/>
                <w:szCs w:val="22"/>
              </w:rPr>
            </w:pPr>
            <w:r w:rsidRPr="00F92EB9">
              <w:rPr>
                <w:sz w:val="22"/>
                <w:szCs w:val="22"/>
              </w:rPr>
              <w:t>10</w:t>
            </w:r>
          </w:p>
        </w:tc>
      </w:tr>
      <w:tr w:rsidR="00AF0275" w:rsidRPr="00F92EB9" w14:paraId="6B784159" w14:textId="77777777" w:rsidTr="00AF0275">
        <w:tc>
          <w:tcPr>
            <w:tcW w:w="2344" w:type="dxa"/>
          </w:tcPr>
          <w:p w14:paraId="5C65B624" w14:textId="77777777" w:rsidR="00AF0275" w:rsidRPr="00F92EB9" w:rsidRDefault="00AF0275" w:rsidP="00AF0275">
            <w:pPr>
              <w:pStyle w:val="NormalWeb"/>
              <w:rPr>
                <w:sz w:val="22"/>
                <w:szCs w:val="22"/>
              </w:rPr>
            </w:pPr>
            <w:r w:rsidRPr="00F92EB9">
              <w:rPr>
                <w:sz w:val="22"/>
                <w:szCs w:val="22"/>
              </w:rPr>
              <w:t>2. Degree of engagement</w:t>
            </w:r>
          </w:p>
        </w:tc>
        <w:tc>
          <w:tcPr>
            <w:tcW w:w="5040" w:type="dxa"/>
          </w:tcPr>
          <w:p w14:paraId="45095BDE" w14:textId="0B026EDB" w:rsidR="00AF0275" w:rsidRPr="00F92EB9" w:rsidRDefault="00AF0275" w:rsidP="00AF0275">
            <w:pPr>
              <w:pStyle w:val="NormalWeb"/>
              <w:rPr>
                <w:sz w:val="22"/>
                <w:szCs w:val="22"/>
              </w:rPr>
            </w:pPr>
            <w:r w:rsidRPr="00F92EB9">
              <w:rPr>
                <w:sz w:val="22"/>
                <w:szCs w:val="22"/>
              </w:rPr>
              <w:t>5 – Basic response, undeveloped / 7.5 – Adequate detail, thoughtful / 10 – Detailed, thoughtful, articulate</w:t>
            </w:r>
            <w:r>
              <w:rPr>
                <w:sz w:val="22"/>
                <w:szCs w:val="22"/>
              </w:rPr>
              <w:t xml:space="preserve"> (these numbers are reference points)</w:t>
            </w:r>
          </w:p>
        </w:tc>
        <w:tc>
          <w:tcPr>
            <w:tcW w:w="900" w:type="dxa"/>
            <w:shd w:val="clear" w:color="auto" w:fill="E7E6E6" w:themeFill="background2"/>
          </w:tcPr>
          <w:p w14:paraId="131636DB" w14:textId="186C9EC5" w:rsidR="00AF0275" w:rsidRPr="00F92EB9" w:rsidRDefault="00AF0275" w:rsidP="00AF0275">
            <w:pPr>
              <w:pStyle w:val="NormalWeb"/>
              <w:jc w:val="center"/>
              <w:rPr>
                <w:sz w:val="22"/>
                <w:szCs w:val="22"/>
              </w:rPr>
            </w:pPr>
            <w:r w:rsidRPr="00F92EB9">
              <w:rPr>
                <w:sz w:val="22"/>
                <w:szCs w:val="22"/>
              </w:rPr>
              <w:t>10</w:t>
            </w:r>
          </w:p>
        </w:tc>
        <w:tc>
          <w:tcPr>
            <w:tcW w:w="990" w:type="dxa"/>
          </w:tcPr>
          <w:p w14:paraId="564335EA" w14:textId="286C7E79" w:rsidR="00AF0275" w:rsidRPr="00F92EB9" w:rsidRDefault="00AF0275" w:rsidP="00AF0275">
            <w:pPr>
              <w:pStyle w:val="NormalWeb"/>
              <w:jc w:val="center"/>
              <w:rPr>
                <w:sz w:val="22"/>
                <w:szCs w:val="22"/>
              </w:rPr>
            </w:pPr>
            <w:r w:rsidRPr="00F92EB9">
              <w:rPr>
                <w:sz w:val="22"/>
                <w:szCs w:val="22"/>
              </w:rPr>
              <w:t>10</w:t>
            </w:r>
          </w:p>
        </w:tc>
      </w:tr>
      <w:tr w:rsidR="00AF0275" w:rsidRPr="00F92EB9" w14:paraId="1E85A525" w14:textId="77777777" w:rsidTr="00AF0275">
        <w:tc>
          <w:tcPr>
            <w:tcW w:w="2344" w:type="dxa"/>
          </w:tcPr>
          <w:p w14:paraId="7F6FF062" w14:textId="77777777" w:rsidR="00AF0275" w:rsidRPr="00F92EB9" w:rsidRDefault="00AF0275" w:rsidP="00AF0275">
            <w:pPr>
              <w:pStyle w:val="NormalWeb"/>
              <w:rPr>
                <w:sz w:val="22"/>
                <w:szCs w:val="22"/>
              </w:rPr>
            </w:pPr>
            <w:r w:rsidRPr="00F92EB9">
              <w:rPr>
                <w:sz w:val="22"/>
                <w:szCs w:val="22"/>
              </w:rPr>
              <w:t>3. Degree of engagement</w:t>
            </w:r>
          </w:p>
        </w:tc>
        <w:tc>
          <w:tcPr>
            <w:tcW w:w="5040" w:type="dxa"/>
          </w:tcPr>
          <w:p w14:paraId="0465E5F4" w14:textId="77637A48" w:rsidR="00AF0275" w:rsidRPr="00F92EB9" w:rsidRDefault="00AF0275" w:rsidP="00AF0275">
            <w:pPr>
              <w:pStyle w:val="NormalWeb"/>
              <w:rPr>
                <w:sz w:val="22"/>
                <w:szCs w:val="22"/>
              </w:rPr>
            </w:pPr>
            <w:r w:rsidRPr="00F92EB9">
              <w:rPr>
                <w:sz w:val="22"/>
                <w:szCs w:val="22"/>
              </w:rPr>
              <w:t>5 – Basic response, undeveloped / 7.5 – Adequate detail, thoughtful / 10 – Detailed, thoughtful, articulate</w:t>
            </w:r>
            <w:r>
              <w:rPr>
                <w:sz w:val="22"/>
                <w:szCs w:val="22"/>
              </w:rPr>
              <w:t xml:space="preserve"> (these numbers are reference points)</w:t>
            </w:r>
          </w:p>
        </w:tc>
        <w:tc>
          <w:tcPr>
            <w:tcW w:w="900" w:type="dxa"/>
            <w:shd w:val="clear" w:color="auto" w:fill="E7E6E6" w:themeFill="background2"/>
          </w:tcPr>
          <w:p w14:paraId="543368FA" w14:textId="570A6517" w:rsidR="00AF0275" w:rsidRPr="00F92EB9" w:rsidRDefault="00AF0275" w:rsidP="00AF0275">
            <w:pPr>
              <w:pStyle w:val="NormalWeb"/>
              <w:jc w:val="center"/>
              <w:rPr>
                <w:sz w:val="22"/>
                <w:szCs w:val="22"/>
              </w:rPr>
            </w:pPr>
            <w:r w:rsidRPr="00F92EB9">
              <w:rPr>
                <w:sz w:val="22"/>
                <w:szCs w:val="22"/>
              </w:rPr>
              <w:t>10</w:t>
            </w:r>
          </w:p>
        </w:tc>
        <w:tc>
          <w:tcPr>
            <w:tcW w:w="990" w:type="dxa"/>
          </w:tcPr>
          <w:p w14:paraId="534F2685" w14:textId="66EF0043" w:rsidR="00AF0275" w:rsidRPr="00F92EB9" w:rsidRDefault="00AF0275" w:rsidP="00AF0275">
            <w:pPr>
              <w:pStyle w:val="NormalWeb"/>
              <w:jc w:val="center"/>
              <w:rPr>
                <w:sz w:val="22"/>
                <w:szCs w:val="22"/>
              </w:rPr>
            </w:pPr>
            <w:r w:rsidRPr="00F92EB9">
              <w:rPr>
                <w:sz w:val="22"/>
                <w:szCs w:val="22"/>
              </w:rPr>
              <w:t>10</w:t>
            </w:r>
          </w:p>
        </w:tc>
      </w:tr>
      <w:tr w:rsidR="00AF0275" w:rsidRPr="00F92EB9" w14:paraId="368513C3" w14:textId="77777777" w:rsidTr="00AF0275">
        <w:tc>
          <w:tcPr>
            <w:tcW w:w="2344" w:type="dxa"/>
          </w:tcPr>
          <w:p w14:paraId="3BDD680C" w14:textId="77777777" w:rsidR="00AF0275" w:rsidRPr="00F92EB9" w:rsidRDefault="00AF0275" w:rsidP="00AF0275">
            <w:pPr>
              <w:pStyle w:val="NormalWeb"/>
              <w:rPr>
                <w:sz w:val="22"/>
                <w:szCs w:val="22"/>
              </w:rPr>
            </w:pPr>
          </w:p>
        </w:tc>
        <w:tc>
          <w:tcPr>
            <w:tcW w:w="5040" w:type="dxa"/>
          </w:tcPr>
          <w:p w14:paraId="37ED679B" w14:textId="77777777" w:rsidR="00AF0275" w:rsidRPr="00F92EB9" w:rsidRDefault="00AF0275" w:rsidP="00AF0275">
            <w:pPr>
              <w:pStyle w:val="NormalWeb"/>
              <w:rPr>
                <w:sz w:val="22"/>
                <w:szCs w:val="22"/>
              </w:rPr>
            </w:pPr>
          </w:p>
        </w:tc>
        <w:tc>
          <w:tcPr>
            <w:tcW w:w="900" w:type="dxa"/>
            <w:shd w:val="clear" w:color="auto" w:fill="E7E6E6" w:themeFill="background2"/>
          </w:tcPr>
          <w:p w14:paraId="29AC85F8" w14:textId="77777777" w:rsidR="00AF0275" w:rsidRPr="00F92EB9" w:rsidRDefault="00AF0275" w:rsidP="00AF0275">
            <w:pPr>
              <w:pStyle w:val="NormalWeb"/>
              <w:jc w:val="center"/>
              <w:rPr>
                <w:b/>
                <w:sz w:val="22"/>
                <w:szCs w:val="22"/>
              </w:rPr>
            </w:pPr>
            <w:r w:rsidRPr="00F92EB9">
              <w:rPr>
                <w:b/>
                <w:sz w:val="22"/>
                <w:szCs w:val="22"/>
              </w:rPr>
              <w:t>35</w:t>
            </w:r>
          </w:p>
        </w:tc>
        <w:tc>
          <w:tcPr>
            <w:tcW w:w="990" w:type="dxa"/>
          </w:tcPr>
          <w:p w14:paraId="5A9C3AB5" w14:textId="77777777" w:rsidR="00AF0275" w:rsidRPr="00F92EB9" w:rsidRDefault="00AF0275" w:rsidP="00AF0275">
            <w:pPr>
              <w:pStyle w:val="NormalWeb"/>
              <w:jc w:val="center"/>
              <w:rPr>
                <w:b/>
                <w:sz w:val="22"/>
                <w:szCs w:val="22"/>
              </w:rPr>
            </w:pPr>
            <w:r w:rsidRPr="00F92EB9">
              <w:rPr>
                <w:b/>
                <w:sz w:val="22"/>
                <w:szCs w:val="22"/>
              </w:rPr>
              <w:t>35</w:t>
            </w:r>
          </w:p>
        </w:tc>
      </w:tr>
      <w:tr w:rsidR="00AF0275" w:rsidRPr="00F92EB9" w14:paraId="57E8AD78" w14:textId="77777777" w:rsidTr="00AF0275">
        <w:tc>
          <w:tcPr>
            <w:tcW w:w="2344" w:type="dxa"/>
          </w:tcPr>
          <w:p w14:paraId="2A53E9CC" w14:textId="77777777" w:rsidR="00AF0275" w:rsidRPr="00F92EB9" w:rsidRDefault="00AF0275" w:rsidP="00AF0275">
            <w:pPr>
              <w:pStyle w:val="NormalWeb"/>
              <w:rPr>
                <w:sz w:val="22"/>
                <w:szCs w:val="22"/>
              </w:rPr>
            </w:pPr>
          </w:p>
        </w:tc>
        <w:tc>
          <w:tcPr>
            <w:tcW w:w="5040" w:type="dxa"/>
          </w:tcPr>
          <w:p w14:paraId="703CF54C" w14:textId="77777777" w:rsidR="00AF0275" w:rsidRPr="00F92EB9" w:rsidRDefault="00AF0275" w:rsidP="00AF0275">
            <w:pPr>
              <w:pStyle w:val="NormalWeb"/>
              <w:rPr>
                <w:sz w:val="22"/>
                <w:szCs w:val="22"/>
              </w:rPr>
            </w:pPr>
          </w:p>
        </w:tc>
        <w:tc>
          <w:tcPr>
            <w:tcW w:w="900" w:type="dxa"/>
            <w:shd w:val="clear" w:color="auto" w:fill="auto"/>
          </w:tcPr>
          <w:p w14:paraId="6D9B5BAB" w14:textId="77777777" w:rsidR="00AF0275" w:rsidRPr="00F92EB9" w:rsidRDefault="00AF0275" w:rsidP="00AF0275">
            <w:pPr>
              <w:pStyle w:val="NormalWeb"/>
              <w:jc w:val="center"/>
              <w:rPr>
                <w:sz w:val="22"/>
                <w:szCs w:val="22"/>
              </w:rPr>
            </w:pPr>
          </w:p>
        </w:tc>
        <w:tc>
          <w:tcPr>
            <w:tcW w:w="990" w:type="dxa"/>
          </w:tcPr>
          <w:p w14:paraId="7C18A115" w14:textId="77777777" w:rsidR="00AF0275" w:rsidRPr="00F92EB9" w:rsidRDefault="00AF0275" w:rsidP="00AF0275">
            <w:pPr>
              <w:pStyle w:val="NormalWeb"/>
              <w:jc w:val="center"/>
              <w:rPr>
                <w:sz w:val="22"/>
                <w:szCs w:val="22"/>
              </w:rPr>
            </w:pPr>
          </w:p>
        </w:tc>
      </w:tr>
      <w:tr w:rsidR="00AF0275" w:rsidRPr="00F92EB9" w14:paraId="0871F427" w14:textId="77777777" w:rsidTr="00AF0275">
        <w:tc>
          <w:tcPr>
            <w:tcW w:w="2344" w:type="dxa"/>
          </w:tcPr>
          <w:p w14:paraId="1453C4C4" w14:textId="77777777" w:rsidR="00AF0275" w:rsidRPr="00F92EB9" w:rsidRDefault="00AF0275" w:rsidP="00AF0275">
            <w:pPr>
              <w:pStyle w:val="NormalWeb"/>
              <w:rPr>
                <w:sz w:val="22"/>
                <w:szCs w:val="22"/>
              </w:rPr>
            </w:pPr>
            <w:r w:rsidRPr="00F92EB9">
              <w:rPr>
                <w:b/>
                <w:sz w:val="22"/>
                <w:szCs w:val="22"/>
              </w:rPr>
              <w:t>PROFESSIONALISM / FORMATTING</w:t>
            </w:r>
          </w:p>
        </w:tc>
        <w:tc>
          <w:tcPr>
            <w:tcW w:w="5040" w:type="dxa"/>
          </w:tcPr>
          <w:p w14:paraId="6CB04374" w14:textId="77777777" w:rsidR="00AF0275" w:rsidRPr="00F92EB9" w:rsidRDefault="00AF0275" w:rsidP="00AF0275">
            <w:pPr>
              <w:pStyle w:val="NormalWeb"/>
              <w:rPr>
                <w:sz w:val="22"/>
                <w:szCs w:val="22"/>
              </w:rPr>
            </w:pPr>
          </w:p>
        </w:tc>
        <w:tc>
          <w:tcPr>
            <w:tcW w:w="900" w:type="dxa"/>
            <w:shd w:val="clear" w:color="auto" w:fill="E7E6E6" w:themeFill="background2"/>
          </w:tcPr>
          <w:p w14:paraId="4118B872" w14:textId="3D0B06C0" w:rsidR="00AF0275" w:rsidRPr="00F92EB9" w:rsidRDefault="00AF0275" w:rsidP="00AF0275">
            <w:pPr>
              <w:pStyle w:val="NormalWeb"/>
              <w:jc w:val="center"/>
              <w:rPr>
                <w:sz w:val="22"/>
                <w:szCs w:val="22"/>
              </w:rPr>
            </w:pPr>
            <w:r w:rsidRPr="00F92EB9">
              <w:rPr>
                <w:b/>
                <w:sz w:val="22"/>
                <w:szCs w:val="22"/>
              </w:rPr>
              <w:t>Value (5)</w:t>
            </w:r>
          </w:p>
        </w:tc>
        <w:tc>
          <w:tcPr>
            <w:tcW w:w="990" w:type="dxa"/>
          </w:tcPr>
          <w:p w14:paraId="6C68B844" w14:textId="6B0EC9FD" w:rsidR="00AF0275" w:rsidRPr="00F92EB9" w:rsidRDefault="00AF0275" w:rsidP="00AF0275">
            <w:pPr>
              <w:pStyle w:val="NormalWeb"/>
              <w:jc w:val="center"/>
              <w:rPr>
                <w:b/>
                <w:sz w:val="22"/>
                <w:szCs w:val="22"/>
              </w:rPr>
            </w:pPr>
            <w:r w:rsidRPr="00F92EB9">
              <w:rPr>
                <w:b/>
                <w:sz w:val="22"/>
                <w:szCs w:val="22"/>
              </w:rPr>
              <w:t>MARK</w:t>
            </w:r>
            <w:r w:rsidRPr="00F92EB9">
              <w:rPr>
                <w:b/>
                <w:sz w:val="22"/>
                <w:szCs w:val="22"/>
              </w:rPr>
              <w:br/>
              <w:t>(5)</w:t>
            </w:r>
          </w:p>
        </w:tc>
      </w:tr>
      <w:tr w:rsidR="00AF0275" w:rsidRPr="00F92EB9" w14:paraId="19C3F472" w14:textId="77777777" w:rsidTr="00AF0275">
        <w:tc>
          <w:tcPr>
            <w:tcW w:w="2344" w:type="dxa"/>
          </w:tcPr>
          <w:p w14:paraId="16B041EE" w14:textId="77777777" w:rsidR="00AF0275" w:rsidRPr="00F92EB9" w:rsidRDefault="00AF0275" w:rsidP="00AF0275">
            <w:pPr>
              <w:pStyle w:val="NormalWeb"/>
              <w:rPr>
                <w:sz w:val="22"/>
                <w:szCs w:val="22"/>
              </w:rPr>
            </w:pPr>
            <w:r w:rsidRPr="00F92EB9">
              <w:rPr>
                <w:sz w:val="22"/>
                <w:szCs w:val="22"/>
              </w:rPr>
              <w:t>Title Page</w:t>
            </w:r>
          </w:p>
        </w:tc>
        <w:tc>
          <w:tcPr>
            <w:tcW w:w="5040" w:type="dxa"/>
          </w:tcPr>
          <w:p w14:paraId="02DDFF10" w14:textId="77777777" w:rsidR="00AF0275" w:rsidRPr="00F92EB9" w:rsidRDefault="00AF0275" w:rsidP="00AF0275">
            <w:pPr>
              <w:pStyle w:val="NormalWeb"/>
              <w:rPr>
                <w:sz w:val="22"/>
                <w:szCs w:val="22"/>
              </w:rPr>
            </w:pPr>
            <w:r w:rsidRPr="00F92EB9">
              <w:rPr>
                <w:sz w:val="22"/>
                <w:szCs w:val="22"/>
              </w:rPr>
              <w:t>0 – not included / 1 – not APA complete / 2 – APA complete</w:t>
            </w:r>
          </w:p>
        </w:tc>
        <w:tc>
          <w:tcPr>
            <w:tcW w:w="900" w:type="dxa"/>
            <w:shd w:val="clear" w:color="auto" w:fill="E7E6E6" w:themeFill="background2"/>
          </w:tcPr>
          <w:p w14:paraId="198EB3C0" w14:textId="77777777" w:rsidR="00AF0275" w:rsidRPr="00F92EB9" w:rsidRDefault="00AF0275" w:rsidP="00AF0275">
            <w:pPr>
              <w:pStyle w:val="NormalWeb"/>
              <w:jc w:val="center"/>
              <w:rPr>
                <w:b/>
                <w:sz w:val="22"/>
                <w:szCs w:val="22"/>
              </w:rPr>
            </w:pPr>
            <w:r w:rsidRPr="00F92EB9">
              <w:rPr>
                <w:sz w:val="22"/>
                <w:szCs w:val="22"/>
              </w:rPr>
              <w:t>2</w:t>
            </w:r>
          </w:p>
        </w:tc>
        <w:tc>
          <w:tcPr>
            <w:tcW w:w="990" w:type="dxa"/>
          </w:tcPr>
          <w:p w14:paraId="1292834E" w14:textId="77777777" w:rsidR="00AF0275" w:rsidRPr="00F92EB9" w:rsidRDefault="00AF0275" w:rsidP="00AF0275">
            <w:pPr>
              <w:pStyle w:val="NormalWeb"/>
              <w:jc w:val="center"/>
              <w:rPr>
                <w:b/>
                <w:sz w:val="22"/>
                <w:szCs w:val="22"/>
              </w:rPr>
            </w:pPr>
            <w:r w:rsidRPr="00F92EB9">
              <w:rPr>
                <w:sz w:val="22"/>
                <w:szCs w:val="22"/>
              </w:rPr>
              <w:t>2</w:t>
            </w:r>
          </w:p>
        </w:tc>
      </w:tr>
      <w:tr w:rsidR="00AF0275" w:rsidRPr="00F92EB9" w14:paraId="6367B085" w14:textId="77777777" w:rsidTr="00AF0275">
        <w:tc>
          <w:tcPr>
            <w:tcW w:w="2344" w:type="dxa"/>
          </w:tcPr>
          <w:p w14:paraId="0D857A3B" w14:textId="77777777" w:rsidR="00AF0275" w:rsidRPr="00F92EB9" w:rsidRDefault="00AF0275" w:rsidP="00AF0275">
            <w:pPr>
              <w:pStyle w:val="NormalWeb"/>
              <w:rPr>
                <w:b/>
                <w:sz w:val="22"/>
                <w:szCs w:val="22"/>
              </w:rPr>
            </w:pPr>
            <w:r w:rsidRPr="00F92EB9">
              <w:rPr>
                <w:sz w:val="22"/>
                <w:szCs w:val="22"/>
              </w:rPr>
              <w:t>Grammar / Formatting</w:t>
            </w:r>
          </w:p>
        </w:tc>
        <w:tc>
          <w:tcPr>
            <w:tcW w:w="5040" w:type="dxa"/>
          </w:tcPr>
          <w:p w14:paraId="54AEE17B" w14:textId="77777777" w:rsidR="00AF0275" w:rsidRPr="00F92EB9" w:rsidRDefault="00AF0275" w:rsidP="00AF0275">
            <w:pPr>
              <w:pStyle w:val="NormalWeb"/>
              <w:rPr>
                <w:sz w:val="22"/>
                <w:szCs w:val="22"/>
              </w:rPr>
            </w:pPr>
            <w:r w:rsidRPr="00F92EB9">
              <w:rPr>
                <w:sz w:val="22"/>
                <w:szCs w:val="22"/>
              </w:rPr>
              <w:t>1 = 4+ errors / 2 = 2-3 errors /  3 = no errors</w:t>
            </w:r>
          </w:p>
        </w:tc>
        <w:tc>
          <w:tcPr>
            <w:tcW w:w="900" w:type="dxa"/>
            <w:shd w:val="clear" w:color="auto" w:fill="E7E6E6" w:themeFill="background2"/>
          </w:tcPr>
          <w:p w14:paraId="540D006D" w14:textId="77777777" w:rsidR="00AF0275" w:rsidRPr="00F92EB9" w:rsidRDefault="00AF0275" w:rsidP="00AF0275">
            <w:pPr>
              <w:pStyle w:val="NormalWeb"/>
              <w:jc w:val="center"/>
              <w:rPr>
                <w:b/>
                <w:sz w:val="22"/>
                <w:szCs w:val="22"/>
              </w:rPr>
            </w:pPr>
            <w:r w:rsidRPr="00F92EB9">
              <w:rPr>
                <w:sz w:val="22"/>
                <w:szCs w:val="22"/>
              </w:rPr>
              <w:t>3</w:t>
            </w:r>
          </w:p>
        </w:tc>
        <w:tc>
          <w:tcPr>
            <w:tcW w:w="990" w:type="dxa"/>
          </w:tcPr>
          <w:p w14:paraId="11D64026" w14:textId="77777777" w:rsidR="00AF0275" w:rsidRPr="00F92EB9" w:rsidRDefault="00AF0275" w:rsidP="00AF0275">
            <w:pPr>
              <w:pStyle w:val="NormalWeb"/>
              <w:jc w:val="center"/>
              <w:rPr>
                <w:b/>
                <w:sz w:val="22"/>
                <w:szCs w:val="22"/>
              </w:rPr>
            </w:pPr>
            <w:r w:rsidRPr="00F92EB9">
              <w:rPr>
                <w:sz w:val="22"/>
                <w:szCs w:val="22"/>
              </w:rPr>
              <w:t>3</w:t>
            </w:r>
          </w:p>
        </w:tc>
      </w:tr>
      <w:tr w:rsidR="00AF0275" w:rsidRPr="00F92EB9" w14:paraId="0C8C0CA1" w14:textId="77777777" w:rsidTr="00AF0275">
        <w:tc>
          <w:tcPr>
            <w:tcW w:w="2344" w:type="dxa"/>
          </w:tcPr>
          <w:p w14:paraId="1BEBB96F" w14:textId="77777777" w:rsidR="00AF0275" w:rsidRPr="00F92EB9" w:rsidRDefault="00AF0275" w:rsidP="00AF0275">
            <w:pPr>
              <w:pStyle w:val="NormalWeb"/>
              <w:rPr>
                <w:sz w:val="22"/>
                <w:szCs w:val="22"/>
              </w:rPr>
            </w:pPr>
          </w:p>
        </w:tc>
        <w:tc>
          <w:tcPr>
            <w:tcW w:w="5040" w:type="dxa"/>
          </w:tcPr>
          <w:p w14:paraId="3D358601" w14:textId="77777777" w:rsidR="00AF0275" w:rsidRPr="00F92EB9" w:rsidRDefault="00AF0275" w:rsidP="00AF0275">
            <w:pPr>
              <w:pStyle w:val="NormalWeb"/>
              <w:rPr>
                <w:sz w:val="22"/>
                <w:szCs w:val="22"/>
              </w:rPr>
            </w:pPr>
          </w:p>
        </w:tc>
        <w:tc>
          <w:tcPr>
            <w:tcW w:w="900" w:type="dxa"/>
            <w:shd w:val="clear" w:color="auto" w:fill="E7E6E6" w:themeFill="background2"/>
          </w:tcPr>
          <w:p w14:paraId="4962B46C" w14:textId="77777777" w:rsidR="00AF0275" w:rsidRPr="00F92EB9" w:rsidRDefault="00AF0275" w:rsidP="00AF0275">
            <w:pPr>
              <w:pStyle w:val="NormalWeb"/>
              <w:jc w:val="center"/>
              <w:rPr>
                <w:sz w:val="22"/>
                <w:szCs w:val="22"/>
              </w:rPr>
            </w:pPr>
            <w:r w:rsidRPr="00F92EB9">
              <w:rPr>
                <w:b/>
                <w:sz w:val="22"/>
                <w:szCs w:val="22"/>
              </w:rPr>
              <w:t>5</w:t>
            </w:r>
          </w:p>
        </w:tc>
        <w:tc>
          <w:tcPr>
            <w:tcW w:w="990" w:type="dxa"/>
          </w:tcPr>
          <w:p w14:paraId="6AB067D3" w14:textId="77777777" w:rsidR="00AF0275" w:rsidRPr="00F92EB9" w:rsidRDefault="00AF0275" w:rsidP="00AF0275">
            <w:pPr>
              <w:pStyle w:val="NormalWeb"/>
              <w:jc w:val="center"/>
              <w:rPr>
                <w:sz w:val="22"/>
                <w:szCs w:val="22"/>
              </w:rPr>
            </w:pPr>
            <w:r w:rsidRPr="00F92EB9">
              <w:rPr>
                <w:b/>
                <w:sz w:val="22"/>
                <w:szCs w:val="22"/>
              </w:rPr>
              <w:t>5</w:t>
            </w:r>
          </w:p>
        </w:tc>
      </w:tr>
      <w:tr w:rsidR="00AF0275" w:rsidRPr="00F92EB9" w14:paraId="736C6811" w14:textId="77777777" w:rsidTr="00AF0275">
        <w:tc>
          <w:tcPr>
            <w:tcW w:w="2344" w:type="dxa"/>
          </w:tcPr>
          <w:p w14:paraId="73CD4371" w14:textId="77777777" w:rsidR="00AF0275" w:rsidRPr="00F92EB9" w:rsidRDefault="00AF0275" w:rsidP="00AF0275">
            <w:pPr>
              <w:pStyle w:val="NormalWeb"/>
              <w:rPr>
                <w:sz w:val="22"/>
                <w:szCs w:val="22"/>
              </w:rPr>
            </w:pPr>
          </w:p>
        </w:tc>
        <w:tc>
          <w:tcPr>
            <w:tcW w:w="5040" w:type="dxa"/>
          </w:tcPr>
          <w:p w14:paraId="24A146C8" w14:textId="77777777" w:rsidR="00AF0275" w:rsidRPr="00F92EB9" w:rsidRDefault="00AF0275" w:rsidP="00AF0275">
            <w:pPr>
              <w:pStyle w:val="NormalWeb"/>
              <w:rPr>
                <w:sz w:val="22"/>
                <w:szCs w:val="22"/>
              </w:rPr>
            </w:pPr>
          </w:p>
        </w:tc>
        <w:tc>
          <w:tcPr>
            <w:tcW w:w="900" w:type="dxa"/>
            <w:shd w:val="clear" w:color="auto" w:fill="E7E6E6" w:themeFill="background2"/>
          </w:tcPr>
          <w:p w14:paraId="5A251C87" w14:textId="77777777" w:rsidR="00AF0275" w:rsidRPr="00F92EB9" w:rsidRDefault="00AF0275" w:rsidP="00AF0275">
            <w:pPr>
              <w:pStyle w:val="NormalWeb"/>
              <w:jc w:val="center"/>
              <w:rPr>
                <w:sz w:val="22"/>
                <w:szCs w:val="22"/>
              </w:rPr>
            </w:pPr>
          </w:p>
        </w:tc>
        <w:tc>
          <w:tcPr>
            <w:tcW w:w="990" w:type="dxa"/>
          </w:tcPr>
          <w:p w14:paraId="5CC457E2" w14:textId="77777777" w:rsidR="00AF0275" w:rsidRPr="00F92EB9" w:rsidRDefault="00AF0275" w:rsidP="00AF0275">
            <w:pPr>
              <w:pStyle w:val="NormalWeb"/>
              <w:jc w:val="center"/>
              <w:rPr>
                <w:sz w:val="22"/>
                <w:szCs w:val="22"/>
              </w:rPr>
            </w:pPr>
          </w:p>
        </w:tc>
      </w:tr>
      <w:tr w:rsidR="00AF0275" w:rsidRPr="00F92EB9" w14:paraId="17072D7B" w14:textId="77777777" w:rsidTr="00AF0275">
        <w:tc>
          <w:tcPr>
            <w:tcW w:w="2344" w:type="dxa"/>
          </w:tcPr>
          <w:p w14:paraId="20E154C1" w14:textId="77777777" w:rsidR="00AF0275" w:rsidRPr="00F92EB9" w:rsidRDefault="00AF0275" w:rsidP="00AF0275">
            <w:pPr>
              <w:pStyle w:val="NormalWeb"/>
              <w:rPr>
                <w:sz w:val="22"/>
                <w:szCs w:val="22"/>
              </w:rPr>
            </w:pPr>
          </w:p>
        </w:tc>
        <w:tc>
          <w:tcPr>
            <w:tcW w:w="5040" w:type="dxa"/>
          </w:tcPr>
          <w:p w14:paraId="7F7D3E43" w14:textId="77777777" w:rsidR="00AF0275" w:rsidRPr="00F92EB9" w:rsidRDefault="00AF0275" w:rsidP="00AF0275">
            <w:pPr>
              <w:pStyle w:val="NormalWeb"/>
              <w:rPr>
                <w:sz w:val="22"/>
                <w:szCs w:val="22"/>
              </w:rPr>
            </w:pPr>
          </w:p>
        </w:tc>
        <w:tc>
          <w:tcPr>
            <w:tcW w:w="900" w:type="dxa"/>
            <w:shd w:val="clear" w:color="auto" w:fill="E7E6E6" w:themeFill="background2"/>
          </w:tcPr>
          <w:p w14:paraId="02CA7B7E" w14:textId="77777777" w:rsidR="00AF0275" w:rsidRPr="00F92EB9" w:rsidRDefault="00AF0275" w:rsidP="00AF0275">
            <w:pPr>
              <w:pStyle w:val="NormalWeb"/>
              <w:jc w:val="center"/>
              <w:rPr>
                <w:sz w:val="22"/>
                <w:szCs w:val="22"/>
              </w:rPr>
            </w:pPr>
            <w:r w:rsidRPr="00F92EB9">
              <w:rPr>
                <w:b/>
                <w:sz w:val="22"/>
                <w:szCs w:val="22"/>
              </w:rPr>
              <w:t>50</w:t>
            </w:r>
          </w:p>
        </w:tc>
        <w:tc>
          <w:tcPr>
            <w:tcW w:w="990" w:type="dxa"/>
          </w:tcPr>
          <w:p w14:paraId="2CF03AA9" w14:textId="77777777" w:rsidR="00AF0275" w:rsidRPr="00F92EB9" w:rsidRDefault="00AF0275" w:rsidP="00AF0275">
            <w:pPr>
              <w:pStyle w:val="NormalWeb"/>
              <w:jc w:val="center"/>
              <w:rPr>
                <w:sz w:val="22"/>
                <w:szCs w:val="22"/>
              </w:rPr>
            </w:pPr>
            <w:r w:rsidRPr="00F92EB9">
              <w:rPr>
                <w:b/>
                <w:sz w:val="22"/>
                <w:szCs w:val="22"/>
              </w:rPr>
              <w:t>50</w:t>
            </w:r>
          </w:p>
        </w:tc>
      </w:tr>
      <w:tr w:rsidR="00AF0275" w:rsidRPr="00F92EB9" w14:paraId="247FE502" w14:textId="77777777" w:rsidTr="00AF0275">
        <w:tc>
          <w:tcPr>
            <w:tcW w:w="2344" w:type="dxa"/>
          </w:tcPr>
          <w:p w14:paraId="09688820" w14:textId="77777777" w:rsidR="00AF0275" w:rsidRPr="00F92EB9" w:rsidRDefault="00AF0275" w:rsidP="00AF0275">
            <w:pPr>
              <w:pStyle w:val="NormalWeb"/>
              <w:rPr>
                <w:sz w:val="22"/>
                <w:szCs w:val="22"/>
              </w:rPr>
            </w:pPr>
          </w:p>
        </w:tc>
        <w:tc>
          <w:tcPr>
            <w:tcW w:w="5040" w:type="dxa"/>
          </w:tcPr>
          <w:p w14:paraId="0A3AEF32" w14:textId="77777777" w:rsidR="00AF0275" w:rsidRPr="00F92EB9" w:rsidRDefault="00AF0275" w:rsidP="00AF0275">
            <w:pPr>
              <w:pStyle w:val="NormalWeb"/>
              <w:rPr>
                <w:sz w:val="22"/>
                <w:szCs w:val="22"/>
              </w:rPr>
            </w:pPr>
          </w:p>
        </w:tc>
        <w:tc>
          <w:tcPr>
            <w:tcW w:w="900" w:type="dxa"/>
            <w:shd w:val="clear" w:color="auto" w:fill="E7E6E6" w:themeFill="background2"/>
          </w:tcPr>
          <w:p w14:paraId="11F71427" w14:textId="77777777" w:rsidR="00AF0275" w:rsidRPr="00F92EB9" w:rsidRDefault="00AF0275" w:rsidP="00AF0275">
            <w:pPr>
              <w:pStyle w:val="NormalWeb"/>
              <w:jc w:val="center"/>
              <w:rPr>
                <w:b/>
                <w:sz w:val="22"/>
                <w:szCs w:val="22"/>
              </w:rPr>
            </w:pPr>
            <w:r w:rsidRPr="00F92EB9">
              <w:rPr>
                <w:b/>
                <w:sz w:val="22"/>
                <w:szCs w:val="22"/>
              </w:rPr>
              <w:t>5</w:t>
            </w:r>
          </w:p>
        </w:tc>
        <w:tc>
          <w:tcPr>
            <w:tcW w:w="990" w:type="dxa"/>
          </w:tcPr>
          <w:p w14:paraId="4ECCDE7B" w14:textId="77777777" w:rsidR="00AF0275" w:rsidRPr="00F92EB9" w:rsidRDefault="00AF0275" w:rsidP="00AF0275">
            <w:pPr>
              <w:pStyle w:val="NormalWeb"/>
              <w:jc w:val="center"/>
              <w:rPr>
                <w:b/>
                <w:sz w:val="22"/>
                <w:szCs w:val="22"/>
              </w:rPr>
            </w:pPr>
            <w:r w:rsidRPr="00F92EB9">
              <w:rPr>
                <w:b/>
                <w:sz w:val="22"/>
                <w:szCs w:val="22"/>
              </w:rPr>
              <w:t>5</w:t>
            </w:r>
          </w:p>
        </w:tc>
      </w:tr>
      <w:tr w:rsidR="00AF0275" w:rsidRPr="00F92EB9" w14:paraId="554EFDF1" w14:textId="77777777" w:rsidTr="00AF0275">
        <w:tc>
          <w:tcPr>
            <w:tcW w:w="2344" w:type="dxa"/>
          </w:tcPr>
          <w:p w14:paraId="59814CC6" w14:textId="77777777" w:rsidR="00AF0275" w:rsidRPr="00F92EB9" w:rsidRDefault="00AF0275" w:rsidP="00AF0275">
            <w:pPr>
              <w:pStyle w:val="NormalWeb"/>
              <w:rPr>
                <w:sz w:val="22"/>
                <w:szCs w:val="22"/>
              </w:rPr>
            </w:pPr>
          </w:p>
        </w:tc>
        <w:tc>
          <w:tcPr>
            <w:tcW w:w="5040" w:type="dxa"/>
          </w:tcPr>
          <w:p w14:paraId="506B39F8" w14:textId="5A5E298A" w:rsidR="00AF0275" w:rsidRPr="00F92EB9" w:rsidRDefault="00AF0275" w:rsidP="00AF0275">
            <w:pPr>
              <w:pStyle w:val="NormalWeb"/>
              <w:rPr>
                <w:sz w:val="22"/>
                <w:szCs w:val="22"/>
              </w:rPr>
            </w:pPr>
            <w:r w:rsidRPr="00F92EB9">
              <w:rPr>
                <w:sz w:val="22"/>
                <w:szCs w:val="22"/>
              </w:rPr>
              <w:t>DEDUCTIONS (if applicable)</w:t>
            </w:r>
          </w:p>
        </w:tc>
        <w:tc>
          <w:tcPr>
            <w:tcW w:w="900" w:type="dxa"/>
            <w:shd w:val="clear" w:color="auto" w:fill="auto"/>
          </w:tcPr>
          <w:p w14:paraId="3C9BCA77" w14:textId="77777777" w:rsidR="00AF0275" w:rsidRPr="00F92EB9" w:rsidRDefault="00AF0275" w:rsidP="00AF0275">
            <w:pPr>
              <w:pStyle w:val="NormalWeb"/>
              <w:jc w:val="center"/>
              <w:rPr>
                <w:sz w:val="22"/>
                <w:szCs w:val="22"/>
              </w:rPr>
            </w:pPr>
          </w:p>
        </w:tc>
        <w:tc>
          <w:tcPr>
            <w:tcW w:w="990" w:type="dxa"/>
          </w:tcPr>
          <w:p w14:paraId="3FB31C3C" w14:textId="77777777" w:rsidR="00AF0275" w:rsidRPr="00F92EB9" w:rsidRDefault="00AF0275" w:rsidP="00AF0275">
            <w:pPr>
              <w:pStyle w:val="NormalWeb"/>
              <w:jc w:val="center"/>
              <w:rPr>
                <w:sz w:val="22"/>
                <w:szCs w:val="22"/>
              </w:rPr>
            </w:pPr>
          </w:p>
        </w:tc>
      </w:tr>
      <w:tr w:rsidR="00AF0275" w:rsidRPr="00F92EB9" w14:paraId="3B9C2A05" w14:textId="77777777" w:rsidTr="00AF0275">
        <w:trPr>
          <w:trHeight w:val="1277"/>
        </w:trPr>
        <w:tc>
          <w:tcPr>
            <w:tcW w:w="2344" w:type="dxa"/>
          </w:tcPr>
          <w:p w14:paraId="5270DFB7" w14:textId="77777777" w:rsidR="00AF0275" w:rsidRPr="00F92EB9" w:rsidRDefault="00AF0275" w:rsidP="00AF0275">
            <w:pPr>
              <w:pStyle w:val="NormalWeb"/>
              <w:rPr>
                <w:b/>
                <w:sz w:val="22"/>
                <w:szCs w:val="22"/>
              </w:rPr>
            </w:pPr>
            <w:r w:rsidRPr="00F92EB9">
              <w:rPr>
                <w:b/>
                <w:sz w:val="22"/>
                <w:szCs w:val="22"/>
              </w:rPr>
              <w:t>COMMENTS</w:t>
            </w:r>
          </w:p>
        </w:tc>
        <w:tc>
          <w:tcPr>
            <w:tcW w:w="5040" w:type="dxa"/>
          </w:tcPr>
          <w:p w14:paraId="4F434F2A" w14:textId="77777777" w:rsidR="00AF0275" w:rsidRPr="00F92EB9" w:rsidRDefault="00AF0275" w:rsidP="00AF0275">
            <w:pPr>
              <w:pStyle w:val="NormalWeb"/>
              <w:rPr>
                <w:sz w:val="22"/>
                <w:szCs w:val="22"/>
              </w:rPr>
            </w:pPr>
          </w:p>
        </w:tc>
        <w:tc>
          <w:tcPr>
            <w:tcW w:w="900" w:type="dxa"/>
            <w:shd w:val="clear" w:color="auto" w:fill="auto"/>
          </w:tcPr>
          <w:p w14:paraId="6440D65F" w14:textId="77777777" w:rsidR="00AF0275" w:rsidRPr="00F92EB9" w:rsidRDefault="00AF0275" w:rsidP="00AF0275">
            <w:pPr>
              <w:pStyle w:val="NormalWeb"/>
              <w:jc w:val="center"/>
              <w:rPr>
                <w:sz w:val="22"/>
                <w:szCs w:val="22"/>
              </w:rPr>
            </w:pPr>
          </w:p>
        </w:tc>
        <w:tc>
          <w:tcPr>
            <w:tcW w:w="990" w:type="dxa"/>
          </w:tcPr>
          <w:p w14:paraId="266CEBBB" w14:textId="77777777" w:rsidR="00AF0275" w:rsidRPr="00F92EB9" w:rsidRDefault="00AF0275" w:rsidP="00AF0275">
            <w:pPr>
              <w:pStyle w:val="NormalWeb"/>
              <w:jc w:val="center"/>
              <w:rPr>
                <w:sz w:val="22"/>
                <w:szCs w:val="22"/>
              </w:rPr>
            </w:pPr>
          </w:p>
        </w:tc>
      </w:tr>
    </w:tbl>
    <w:p w14:paraId="3929D67F" w14:textId="77777777" w:rsidR="00D2587E" w:rsidRPr="00112C78" w:rsidRDefault="00D2587E" w:rsidP="00052998">
      <w:pPr>
        <w:pStyle w:val="NormalWeb"/>
      </w:pPr>
    </w:p>
    <w:sectPr w:rsidR="00D2587E" w:rsidRPr="00112C78" w:rsidSect="00A8173A">
      <w:footerReference w:type="default" r:id="rId10"/>
      <w:pgSz w:w="12240" w:h="15840"/>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2729" w14:textId="77777777" w:rsidR="00A151AF" w:rsidRDefault="00A151AF" w:rsidP="00A8173A">
      <w:r>
        <w:separator/>
      </w:r>
    </w:p>
  </w:endnote>
  <w:endnote w:type="continuationSeparator" w:id="0">
    <w:p w14:paraId="67DA223F" w14:textId="77777777" w:rsidR="00A151AF" w:rsidRDefault="00A151AF" w:rsidP="00A8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CF89" w14:textId="09B20A65" w:rsidR="00A8173A" w:rsidRDefault="00A8173A">
    <w:pPr>
      <w:pStyle w:val="Footer"/>
    </w:pPr>
    <w:r>
      <w:rPr>
        <w:noProof/>
      </w:rPr>
      <w:softHyphen/>
    </w:r>
    <w:r>
      <w:rPr>
        <w:noProof/>
      </w:rPr>
      <w:drawing>
        <wp:inline distT="0" distB="0" distL="0" distR="0" wp14:anchorId="69B117BD" wp14:editId="31D1E1EE">
          <wp:extent cx="5943600" cy="44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B92C" w14:textId="77777777" w:rsidR="00A151AF" w:rsidRDefault="00A151AF" w:rsidP="00A8173A">
      <w:r>
        <w:separator/>
      </w:r>
    </w:p>
  </w:footnote>
  <w:footnote w:type="continuationSeparator" w:id="0">
    <w:p w14:paraId="5C60ACF1" w14:textId="77777777" w:rsidR="00A151AF" w:rsidRDefault="00A151AF" w:rsidP="00A8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B2"/>
    <w:multiLevelType w:val="hybridMultilevel"/>
    <w:tmpl w:val="029092FC"/>
    <w:lvl w:ilvl="0" w:tplc="3AC02968">
      <w:start w:val="3"/>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328F5"/>
    <w:multiLevelType w:val="hybridMultilevel"/>
    <w:tmpl w:val="73701FEC"/>
    <w:lvl w:ilvl="0" w:tplc="371A65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743"/>
    <w:multiLevelType w:val="hybridMultilevel"/>
    <w:tmpl w:val="B44418CE"/>
    <w:lvl w:ilvl="0" w:tplc="E04AF6A4">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45468"/>
    <w:multiLevelType w:val="hybridMultilevel"/>
    <w:tmpl w:val="EB747BA2"/>
    <w:lvl w:ilvl="0" w:tplc="2CC4E0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329540">
    <w:abstractNumId w:val="4"/>
  </w:num>
  <w:num w:numId="2" w16cid:durableId="1322463554">
    <w:abstractNumId w:val="2"/>
  </w:num>
  <w:num w:numId="3" w16cid:durableId="1648513710">
    <w:abstractNumId w:val="3"/>
  </w:num>
  <w:num w:numId="4" w16cid:durableId="1597666142">
    <w:abstractNumId w:val="0"/>
  </w:num>
  <w:num w:numId="5" w16cid:durableId="177867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C6"/>
    <w:rsid w:val="00025554"/>
    <w:rsid w:val="0003291C"/>
    <w:rsid w:val="000519F8"/>
    <w:rsid w:val="000527FD"/>
    <w:rsid w:val="00052998"/>
    <w:rsid w:val="000C151D"/>
    <w:rsid w:val="000E546D"/>
    <w:rsid w:val="000F4315"/>
    <w:rsid w:val="000F65E5"/>
    <w:rsid w:val="0010626F"/>
    <w:rsid w:val="00112C78"/>
    <w:rsid w:val="00145781"/>
    <w:rsid w:val="00147C4F"/>
    <w:rsid w:val="001564A5"/>
    <w:rsid w:val="001B3B9C"/>
    <w:rsid w:val="001D3759"/>
    <w:rsid w:val="001E20AD"/>
    <w:rsid w:val="00202AC6"/>
    <w:rsid w:val="00205DD6"/>
    <w:rsid w:val="00275F1A"/>
    <w:rsid w:val="002D0AA4"/>
    <w:rsid w:val="00306078"/>
    <w:rsid w:val="003575E1"/>
    <w:rsid w:val="00367CC6"/>
    <w:rsid w:val="003B291C"/>
    <w:rsid w:val="00423618"/>
    <w:rsid w:val="004C7A2A"/>
    <w:rsid w:val="004D2732"/>
    <w:rsid w:val="004E1972"/>
    <w:rsid w:val="004F01C8"/>
    <w:rsid w:val="005075A5"/>
    <w:rsid w:val="00567240"/>
    <w:rsid w:val="005A04C8"/>
    <w:rsid w:val="006102FF"/>
    <w:rsid w:val="00633128"/>
    <w:rsid w:val="006558C2"/>
    <w:rsid w:val="00665AF1"/>
    <w:rsid w:val="00686D84"/>
    <w:rsid w:val="00695672"/>
    <w:rsid w:val="006D0678"/>
    <w:rsid w:val="007067D6"/>
    <w:rsid w:val="007E4518"/>
    <w:rsid w:val="007F207B"/>
    <w:rsid w:val="00820CD5"/>
    <w:rsid w:val="0089487C"/>
    <w:rsid w:val="00967728"/>
    <w:rsid w:val="009C7A7B"/>
    <w:rsid w:val="00A151AF"/>
    <w:rsid w:val="00A454D0"/>
    <w:rsid w:val="00A8173A"/>
    <w:rsid w:val="00A836BC"/>
    <w:rsid w:val="00A93038"/>
    <w:rsid w:val="00AA313A"/>
    <w:rsid w:val="00AB0D97"/>
    <w:rsid w:val="00AB1C43"/>
    <w:rsid w:val="00AE474D"/>
    <w:rsid w:val="00AF0275"/>
    <w:rsid w:val="00B00193"/>
    <w:rsid w:val="00B140E6"/>
    <w:rsid w:val="00B17B34"/>
    <w:rsid w:val="00B539EF"/>
    <w:rsid w:val="00BC4615"/>
    <w:rsid w:val="00BD1C2E"/>
    <w:rsid w:val="00BD44BB"/>
    <w:rsid w:val="00BF494C"/>
    <w:rsid w:val="00C018CC"/>
    <w:rsid w:val="00C41536"/>
    <w:rsid w:val="00CE5FA4"/>
    <w:rsid w:val="00CF2154"/>
    <w:rsid w:val="00D2587E"/>
    <w:rsid w:val="00D83598"/>
    <w:rsid w:val="00D93503"/>
    <w:rsid w:val="00DD7E86"/>
    <w:rsid w:val="00E25F1F"/>
    <w:rsid w:val="00E44CD2"/>
    <w:rsid w:val="00E6471C"/>
    <w:rsid w:val="00ED70DC"/>
    <w:rsid w:val="00EE087B"/>
    <w:rsid w:val="00F2174D"/>
    <w:rsid w:val="00F44542"/>
    <w:rsid w:val="00F51F7A"/>
    <w:rsid w:val="00F52920"/>
    <w:rsid w:val="00F92EB9"/>
    <w:rsid w:val="00F95A04"/>
    <w:rsid w:val="00FA3614"/>
    <w:rsid w:val="00FA5E72"/>
    <w:rsid w:val="00FD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B7FD"/>
  <w14:defaultImageDpi w14:val="32767"/>
  <w15:chartTrackingRefBased/>
  <w15:docId w15:val="{A38030C5-1B7E-F946-9DBB-43C9406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C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AC6"/>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0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3038"/>
    <w:rPr>
      <w:rFonts w:ascii="Times New Roman" w:hAnsi="Times New Roman" w:cs="Times New Roman"/>
      <w:sz w:val="18"/>
      <w:szCs w:val="18"/>
      <w:lang w:val="en-CA"/>
    </w:rPr>
  </w:style>
  <w:style w:type="paragraph" w:styleId="ListParagraph">
    <w:name w:val="List Paragraph"/>
    <w:basedOn w:val="Normal"/>
    <w:uiPriority w:val="34"/>
    <w:qFormat/>
    <w:rsid w:val="00A93038"/>
    <w:pPr>
      <w:ind w:left="720"/>
      <w:contextualSpacing/>
    </w:pPr>
  </w:style>
  <w:style w:type="character" w:styleId="CommentReference">
    <w:name w:val="annotation reference"/>
    <w:basedOn w:val="DefaultParagraphFont"/>
    <w:uiPriority w:val="99"/>
    <w:semiHidden/>
    <w:unhideWhenUsed/>
    <w:rsid w:val="004F01C8"/>
    <w:rPr>
      <w:sz w:val="16"/>
      <w:szCs w:val="16"/>
    </w:rPr>
  </w:style>
  <w:style w:type="paragraph" w:styleId="CommentText">
    <w:name w:val="annotation text"/>
    <w:basedOn w:val="Normal"/>
    <w:link w:val="CommentTextChar"/>
    <w:uiPriority w:val="99"/>
    <w:semiHidden/>
    <w:unhideWhenUsed/>
    <w:rsid w:val="004F01C8"/>
    <w:rPr>
      <w:sz w:val="20"/>
      <w:szCs w:val="20"/>
    </w:rPr>
  </w:style>
  <w:style w:type="character" w:customStyle="1" w:styleId="CommentTextChar">
    <w:name w:val="Comment Text Char"/>
    <w:basedOn w:val="DefaultParagraphFont"/>
    <w:link w:val="CommentText"/>
    <w:uiPriority w:val="99"/>
    <w:semiHidden/>
    <w:rsid w:val="004F01C8"/>
    <w:rPr>
      <w:sz w:val="20"/>
      <w:szCs w:val="20"/>
      <w:lang w:val="en-CA"/>
    </w:rPr>
  </w:style>
  <w:style w:type="paragraph" w:styleId="CommentSubject">
    <w:name w:val="annotation subject"/>
    <w:basedOn w:val="CommentText"/>
    <w:next w:val="CommentText"/>
    <w:link w:val="CommentSubjectChar"/>
    <w:uiPriority w:val="99"/>
    <w:semiHidden/>
    <w:unhideWhenUsed/>
    <w:rsid w:val="004F01C8"/>
    <w:rPr>
      <w:b/>
      <w:bCs/>
    </w:rPr>
  </w:style>
  <w:style w:type="character" w:customStyle="1" w:styleId="CommentSubjectChar">
    <w:name w:val="Comment Subject Char"/>
    <w:basedOn w:val="CommentTextChar"/>
    <w:link w:val="CommentSubject"/>
    <w:uiPriority w:val="99"/>
    <w:semiHidden/>
    <w:rsid w:val="004F01C8"/>
    <w:rPr>
      <w:b/>
      <w:bCs/>
      <w:sz w:val="20"/>
      <w:szCs w:val="20"/>
      <w:lang w:val="en-CA"/>
    </w:rPr>
  </w:style>
  <w:style w:type="paragraph" w:styleId="Revision">
    <w:name w:val="Revision"/>
    <w:hidden/>
    <w:uiPriority w:val="99"/>
    <w:semiHidden/>
    <w:rsid w:val="00D2587E"/>
    <w:rPr>
      <w:lang w:val="en-CA"/>
    </w:rPr>
  </w:style>
  <w:style w:type="paragraph" w:styleId="NormalWeb">
    <w:name w:val="Normal (Web)"/>
    <w:basedOn w:val="Normal"/>
    <w:uiPriority w:val="99"/>
    <w:unhideWhenUsed/>
    <w:rsid w:val="00B0019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8173A"/>
    <w:pPr>
      <w:tabs>
        <w:tab w:val="center" w:pos="4680"/>
        <w:tab w:val="right" w:pos="9360"/>
      </w:tabs>
    </w:pPr>
  </w:style>
  <w:style w:type="character" w:customStyle="1" w:styleId="HeaderChar">
    <w:name w:val="Header Char"/>
    <w:basedOn w:val="DefaultParagraphFont"/>
    <w:link w:val="Header"/>
    <w:uiPriority w:val="99"/>
    <w:rsid w:val="00A8173A"/>
    <w:rPr>
      <w:lang w:val="en-CA"/>
    </w:rPr>
  </w:style>
  <w:style w:type="paragraph" w:styleId="Footer">
    <w:name w:val="footer"/>
    <w:basedOn w:val="Normal"/>
    <w:link w:val="FooterChar"/>
    <w:uiPriority w:val="99"/>
    <w:unhideWhenUsed/>
    <w:rsid w:val="00A8173A"/>
    <w:pPr>
      <w:tabs>
        <w:tab w:val="center" w:pos="4680"/>
        <w:tab w:val="right" w:pos="9360"/>
      </w:tabs>
    </w:pPr>
  </w:style>
  <w:style w:type="character" w:customStyle="1" w:styleId="FooterChar">
    <w:name w:val="Footer Char"/>
    <w:basedOn w:val="DefaultParagraphFont"/>
    <w:link w:val="Footer"/>
    <w:uiPriority w:val="99"/>
    <w:rsid w:val="00A8173A"/>
    <w:rPr>
      <w:lang w:val="en-CA"/>
    </w:rPr>
  </w:style>
  <w:style w:type="character" w:styleId="Hyperlink">
    <w:name w:val="Hyperlink"/>
    <w:basedOn w:val="DefaultParagraphFont"/>
    <w:uiPriority w:val="99"/>
    <w:unhideWhenUsed/>
    <w:rsid w:val="00A8173A"/>
    <w:rPr>
      <w:color w:val="0563C1" w:themeColor="hyperlink"/>
      <w:u w:val="single"/>
    </w:rPr>
  </w:style>
  <w:style w:type="character" w:styleId="UnresolvedMention">
    <w:name w:val="Unresolved Mention"/>
    <w:basedOn w:val="DefaultParagraphFont"/>
    <w:uiPriority w:val="99"/>
    <w:semiHidden/>
    <w:unhideWhenUsed/>
    <w:rsid w:val="00A8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893">
      <w:bodyDiv w:val="1"/>
      <w:marLeft w:val="0"/>
      <w:marRight w:val="0"/>
      <w:marTop w:val="0"/>
      <w:marBottom w:val="0"/>
      <w:divBdr>
        <w:top w:val="none" w:sz="0" w:space="0" w:color="auto"/>
        <w:left w:val="none" w:sz="0" w:space="0" w:color="auto"/>
        <w:bottom w:val="none" w:sz="0" w:space="0" w:color="auto"/>
        <w:right w:val="none" w:sz="0" w:space="0" w:color="auto"/>
      </w:divBdr>
    </w:div>
    <w:div w:id="784153964">
      <w:bodyDiv w:val="1"/>
      <w:marLeft w:val="0"/>
      <w:marRight w:val="0"/>
      <w:marTop w:val="0"/>
      <w:marBottom w:val="0"/>
      <w:divBdr>
        <w:top w:val="none" w:sz="0" w:space="0" w:color="auto"/>
        <w:left w:val="none" w:sz="0" w:space="0" w:color="auto"/>
        <w:bottom w:val="none" w:sz="0" w:space="0" w:color="auto"/>
        <w:right w:val="none" w:sz="0" w:space="0" w:color="auto"/>
      </w:divBdr>
    </w:div>
    <w:div w:id="1084765047">
      <w:bodyDiv w:val="1"/>
      <w:marLeft w:val="0"/>
      <w:marRight w:val="0"/>
      <w:marTop w:val="0"/>
      <w:marBottom w:val="0"/>
      <w:divBdr>
        <w:top w:val="none" w:sz="0" w:space="0" w:color="auto"/>
        <w:left w:val="none" w:sz="0" w:space="0" w:color="auto"/>
        <w:bottom w:val="none" w:sz="0" w:space="0" w:color="auto"/>
        <w:right w:val="none" w:sz="0" w:space="0" w:color="auto"/>
      </w:divBdr>
    </w:div>
    <w:div w:id="19913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llery.ca/whats-on/exhibitions-and-galler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Cameron</dc:creator>
  <cp:keywords/>
  <dc:description/>
  <cp:lastModifiedBy>Jack Reimer</cp:lastModifiedBy>
  <cp:revision>6</cp:revision>
  <dcterms:created xsi:type="dcterms:W3CDTF">2020-08-19T16:04:00Z</dcterms:created>
  <dcterms:modified xsi:type="dcterms:W3CDTF">2022-07-28T23:09:00Z</dcterms:modified>
</cp:coreProperties>
</file>